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Villeneuve-lès-Maguelone, Hérault,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Wedged between shimmering saltwater lagoons and the Mediterranean, Villeneuve-lès-Maguelone rewards canal barge passengers with a peacock-filled island cathedral, 9 km of untouched beach, and flamingos wading at the water's edge.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Canal barge (direct mooring) · 🕒 Typical call: 4-6 hrs · 💶 Currency: Euro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barge mooring along Canal du Rhône à Sète (Passerelle du Pilou)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Cathedral: </w:t>
      </w:r>
      <w:r>
        <w:rPr>
          <w:rFonts w:ascii="Arial" w:hAnsi="Arial" w:cs="Arial"/>
          <w:b w:val="0"/>
          <w:i w:val="0"/>
          <w:sz w:val="20"/>
        </w:rPr>
        <w:t>1.2 km / ~15 min on flat paved path from mooring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wild beaches, birdwatching,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Cathédrale de Maguelone and the peacocks roaming its pine forest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€30–€40 — Taxis connect the port to central Montpellier (~13 km, ~17 min). Street hailing is unreliable; pre-book online or via ho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Cathédrale de Maguelone — </w:t>
      </w:r>
      <w:r>
        <w:rPr>
          <w:rFonts w:ascii="Arial" w:hAnsi="Arial" w:cs="Arial"/>
          <w:b w:val="0"/>
          <w:i w:val="0"/>
          <w:sz w:val="20"/>
        </w:rPr>
        <w:t>This 12th-century Romanesque fortress-cathedral sits on a wild island once home to a thriving papal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Birdwatching Walk — </w:t>
      </w:r>
      <w:r>
        <w:rPr>
          <w:rFonts w:ascii="Arial" w:hAnsi="Arial" w:cs="Arial"/>
          <w:b w:val="0"/>
          <w:i w:val="0"/>
          <w:sz w:val="20"/>
        </w:rPr>
        <w:t>The path to the island crosses the Étang de l'Arnel.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Maguelone — </w:t>
      </w:r>
      <w:r>
        <w:rPr>
          <w:rFonts w:ascii="Arial" w:hAnsi="Arial" w:cs="Arial"/>
          <w:b w:val="0"/>
          <w:i w:val="0"/>
          <w:sz w:val="20"/>
        </w:rPr>
        <w:t>Nine kilometers of wild, Blue Flag sandy beach with no hotels, no beach bars, and almost no crowds mid-week.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Wine Tasting at Domaine du Chapitre — </w:t>
      </w:r>
      <w:r>
        <w:rPr>
          <w:rFonts w:ascii="Arial" w:hAnsi="Arial" w:cs="Arial"/>
          <w:b w:val="0"/>
          <w:i w:val="0"/>
          <w:sz w:val="20"/>
        </w:rPr>
        <w:t>This historic winery sits in the heart of the village, producing organic Languedoc wines on volcanic and sandy soils.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Montpellier Day Trip — </w:t>
      </w:r>
      <w:r>
        <w:rPr>
          <w:rFonts w:ascii="Arial" w:hAnsi="Arial" w:cs="Arial"/>
          <w:b w:val="0"/>
          <w:i w:val="0"/>
          <w:sz w:val="20"/>
        </w:rPr>
        <w:t>The regional capital is 10 km away — easily reachable by taxi (20 min) or short train from Villeneuve-lès-Maguelone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 Cathedral Loop: </w:t>
      </w:r>
      <w:r>
        <w:rPr>
          <w:rFonts w:ascii="Arial" w:hAnsi="Arial" w:cs="Arial"/>
          <w:b w:val="0"/>
          <w:i w:val="0"/>
          <w:sz w:val="20"/>
        </w:rPr>
        <w:t>2.4 km round trip | Easy | ~30 min walking — Follow the flat, paved path from the Passerelle du Pilou through vineyards and reed-fringed lagoon…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to Beach Stroll: </w:t>
      </w:r>
      <w:r>
        <w:rPr>
          <w:rFonts w:ascii="Arial" w:hAnsi="Arial" w:cs="Arial"/>
          <w:b w:val="0"/>
          <w:i w:val="0"/>
          <w:sz w:val="20"/>
        </w:rPr>
        <w:t>~600 m from cathedral | Easy | Beach access — From the cathedral, continue south along the path through the pine forest to reach Plage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6:20AM–9:02PM · Jul 6:17AM–9:23PM · Sep 7:24AM–7:54PM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cruiseports.org/villeneuve-les-maguelone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Villeneuve-lès-Maguelone, Hérault,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lleneuve-les-maguel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Fabre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plantes de Montpellier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Planet Ocean Montpellier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Carré Sainte Anne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Promenade du Peyrou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Patinoire Vegapolis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Saint-Pierre de Montpellier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Montcalm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