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Valparaíso, Valparaíso Region,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riot of color cascading down forty-two hills above the Pacific, Valparaíso pairs UNESCO World Heritage streetscapes and rattling ascensores with easy access to Casablanca Valley wines and the capital, Santiago.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Chilean Peso (cards widely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Valparaíso Terminal de Pasajeros (VTP); free shuttle to Muelle Prat city-center drop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from Muelle Prat to Plaza Sotomayor; shuttle included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Street art &amp; funiculars, Pablo Neruda museums, Casablanca wine, Santiago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Riding Ascensor Concepción and the view from Cerro Alegre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CLP 500–2,000 (~$0.60–2.50 USD) within city — Yellow taxis are metered; confirm fare before departing. Shared colectivos (fixed-route shared taxis) are very cheap at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Cabify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Alegre &amp; Cerro Concepción Walking Tour — </w:t>
      </w:r>
      <w:r>
        <w:rPr>
          <w:rFonts w:ascii="Arial" w:hAnsi="Arial" w:cs="Arial"/>
          <w:b w:val="0"/>
          <w:i w:val="0"/>
          <w:sz w:val="20"/>
        </w:rPr>
        <w:t>Stroll the UNESCO-listed hillside neighborhoods where pastel houses, open-air murals, and café-lined lanes reward every turn.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Sebastiana — Pablo Neruda's House — </w:t>
      </w:r>
      <w:r>
        <w:rPr>
          <w:rFonts w:ascii="Arial" w:hAnsi="Arial" w:cs="Arial"/>
          <w:b w:val="0"/>
          <w:i w:val="0"/>
          <w:sz w:val="20"/>
        </w:rPr>
        <w:t>The Nobel laureate's eccentrically decorated clifftop home is now a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Casablanca Valley Wine Tasting — </w:t>
      </w:r>
      <w:r>
        <w:rPr>
          <w:rFonts w:ascii="Arial" w:hAnsi="Arial" w:cs="Arial"/>
          <w:b w:val="0"/>
          <w:i w:val="0"/>
          <w:sz w:val="20"/>
        </w:rPr>
        <w:t>Chile's premier cool-climate wine zone sits just 30 minutes 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Santiago City Day Trip — </w:t>
      </w:r>
      <w:r>
        <w:rPr>
          <w:rFonts w:ascii="Arial" w:hAnsi="Arial" w:cs="Arial"/>
          <w:b w:val="0"/>
          <w:i w:val="0"/>
          <w:sz w:val="20"/>
        </w:rPr>
        <w:t>Chile's cosmopolitan capital rewards a long day: Plaza de Armas, La Moneda Palace, Mercado Central's seafood hall,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San Cristóbal Funicular, Santiago — </w:t>
      </w:r>
      <w:r>
        <w:rPr>
          <w:rFonts w:ascii="Arial" w:hAnsi="Arial" w:cs="Arial"/>
          <w:b w:val="0"/>
          <w:i w:val="0"/>
          <w:sz w:val="20"/>
        </w:rPr>
        <w:t>For those heading to Santiago, the 1925 funicular up Cerro San Cristóbal delivers panoramic city-and-Andes vistas.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Muelle Prat to Cerro Alegre Loop: </w:t>
      </w:r>
      <w:r>
        <w:rPr>
          <w:rFonts w:ascii="Arial" w:hAnsi="Arial" w:cs="Arial"/>
          <w:b w:val="0"/>
          <w:i w:val="0"/>
          <w:sz w:val="20"/>
        </w:rPr>
        <w:t>2.5 km · 1.5-2 hrs · Moderate (steep ascents) — Start at Muelle Prat on the waterfront, cross Plaza Sotomayor, and take Ascensor El Peral up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Fish Market Stroll: </w:t>
      </w:r>
      <w:r>
        <w:rPr>
          <w:rFonts w:ascii="Arial" w:hAnsi="Arial" w:cs="Arial"/>
          <w:b w:val="0"/>
          <w:i w:val="0"/>
          <w:sz w:val="20"/>
        </w:rPr>
        <w:t>1.5 km · 45 min · Easy (flat) — An easy flat walk along the Avenida Errázuriz waterfront from Muelle Prat past the sea lion colony…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7:30AM–5:54PM · Jul 7:47AM–5:57PM · Sep 7:45AM–7:38PM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cruiseports.org/valparaiso-santiago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Valparaíso, Valparaíso Region,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paraiso-santia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la Matriz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Caleta Abarca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Wulff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Vergara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Simón Bolívar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Historia Natural de Valparaíso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Echaurren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