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Valencia, Valencian Community,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Spain's third city fires on all cylinders — the birthplace of paella, home to one of Europe's most spectacular science museums, and graced with a long sandy beach just minutes from the Gothic old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de Poniente cruise terminal) · 🕒 Typical call: 8–10 hrs · 💶 Euro (EUR) · 🗣️ Spanish &amp; Valencian · Good English in tourist areas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Muelle de Poniente, Valencia Port Authority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city center: </w:t>
      </w:r>
      <w:r>
        <w:rPr>
          <w:rFonts w:ascii="Arial" w:hAnsi="Arial" w:cs="Arial"/>
          <w:b w:val="0"/>
          <w:i w:val="0"/>
          <w:sz w:val="20"/>
        </w:rPr>
        <w:t>~6 km — cruise-line/Cruise Card shuttle or taxi (15–20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Paella · Old Town · City of Arts &amp; Sciences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Mercado Central &amp; La Lonja de la Seda (Silk Exchange)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— Regulated taxis queue outside the terminal. Journey to city center takes 12–15 minutes; a port surcharge of ~€2.95 appli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€21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of Arts &amp; Sciences — </w:t>
      </w:r>
      <w:r>
        <w:rPr>
          <w:rFonts w:ascii="Arial" w:hAnsi="Arial" w:cs="Arial"/>
          <w:b w:val="0"/>
          <w:i w:val="0"/>
          <w:sz w:val="20"/>
        </w:rPr>
        <w:t>Santiago Calatrava's futuristic complex houses the Hemisfèric IMAX, the Museu de les Ciències Príncipe Felipe, the Oceanogràfic…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Town: Cathedral, Silk Exchange &amp; Mercado Central — </w:t>
      </w:r>
      <w:r>
        <w:rPr>
          <w:rFonts w:ascii="Arial" w:hAnsi="Arial" w:cs="Arial"/>
          <w:b w:val="0"/>
          <w:i w:val="0"/>
          <w:sz w:val="20"/>
        </w:rPr>
        <w:t>Valencia's historic core packs three UNESCO-worthy landmarks into a walkable triangle: the Gothic Cathedral (claimed home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Paella Cooking Class or Paella Lunch — </w:t>
      </w:r>
      <w:r>
        <w:rPr>
          <w:rFonts w:ascii="Arial" w:hAnsi="Arial" w:cs="Arial"/>
          <w:b w:val="0"/>
          <w:i w:val="0"/>
          <w:sz w:val="20"/>
        </w:rPr>
        <w:t>Valencia is the birthplace of paella — the real thing, made with rabbit and chicken over orange wood.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Albufera Natural Park &amp; Rice Fields — </w:t>
      </w:r>
      <w:r>
        <w:rPr>
          <w:rFonts w:ascii="Arial" w:hAnsi="Arial" w:cs="Arial"/>
          <w:b w:val="0"/>
          <w:i w:val="0"/>
          <w:sz w:val="20"/>
        </w:rPr>
        <w:t>Just 10 km south of the city, the Albufera lagoon and its surrounding rice paddies are the cradle of Valencian paella.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 Malvarrosa &amp; El Cabanyal — </w:t>
      </w:r>
      <w:r>
        <w:rPr>
          <w:rFonts w:ascii="Arial" w:hAnsi="Arial" w:cs="Arial"/>
          <w:b w:val="0"/>
          <w:i w:val="0"/>
          <w:sz w:val="20"/>
        </w:rPr>
        <w:t>Valencia's main city beach is wide, clean, and lined with seafood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Turia Riverbed Gardens Walk: </w:t>
      </w:r>
      <w:r>
        <w:rPr>
          <w:rFonts w:ascii="Arial" w:hAnsi="Arial" w:cs="Arial"/>
          <w:b w:val="0"/>
          <w:i w:val="0"/>
          <w:sz w:val="20"/>
        </w:rPr>
        <w:t>3 km · Flat · 45–60 min — The old Turia riverbed was converted into a 9 km linear park after the 1957 floods.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Circuit: </w:t>
      </w:r>
      <w:r>
        <w:rPr>
          <w:rFonts w:ascii="Arial" w:hAnsi="Arial" w:cs="Arial"/>
          <w:b w:val="0"/>
          <w:i w:val="0"/>
          <w:sz w:val="20"/>
        </w:rPr>
        <w:t>2 km · Easy · 1 hr — Link Valencia's top historic sights on foot: start at the Mercado Central, cross to La Lonja de 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6:47AM–9:08PM · Jul 6:47AM–9:27PM · Sep 7:43AM–8:09PM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cruiseports.org/valencia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Valencia, Valencian Community,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enc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Quart Towers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Palau de Les Arts Reina Sofía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Science Museum of Valencia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Valencia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Bioparc Valencia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Nacional de Cerámica y Artes Suntuarias "González Martí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Almoina Archaeological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Valenciano de la Ilustración y la Modernidad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