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Timaru, South Canterbury,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on ancient lava flows and dressed in dark bluestone, Timaru is South Canterbury's compact, walkable port city — with a crescent beach, world-class Māori rock art, and a charming historic centre just a shuttle ride from the wharf.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(PrimePort Timaru) · 🕒 Typical call: 7-9 hrs · 💵 NZD · 🗣️ English / Te Reo Māori · 🐧 Little Blue Penguins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No. 1 Wharf or North Mole, PrimePort Timaru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Town: </w:t>
      </w:r>
      <w:r>
        <w:rPr>
          <w:rFonts w:ascii="Arial" w:hAnsi="Arial" w:cs="Arial"/>
          <w:b w:val="0"/>
          <w:i w:val="0"/>
          <w:sz w:val="20"/>
        </w:rPr>
        <w:t>Free shuttle to Stafford St / Caroline Bay (5-10 min); walking through port not permitted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Bluestone architecture, Māori culture, beach walks, South Canterbury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 Ana Māori Rock Art Centre &amp; Caroline Bay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10–18 — Taxis meet ships on cruise days at PrimePort. The city center is very close, so fares are typically under NZD 15. Availa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 Ana Māori Rock Art Centre — </w:t>
      </w:r>
      <w:r>
        <w:rPr>
          <w:rFonts w:ascii="Arial" w:hAnsi="Arial" w:cs="Arial"/>
          <w:b w:val="0"/>
          <w:i w:val="0"/>
          <w:sz w:val="20"/>
        </w:rPr>
        <w:t>Explore one of New Zealand's richest collections of ancient Māori rock drawings.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Bluestone Heritage Walk &amp; South Canterbury Museum — </w:t>
      </w:r>
      <w:r>
        <w:rPr>
          <w:rFonts w:ascii="Arial" w:hAnsi="Arial" w:cs="Arial"/>
          <w:b w:val="0"/>
          <w:i w:val="0"/>
          <w:sz w:val="20"/>
        </w:rPr>
        <w:t>Follow the free heritage trail through Timaru's intact Victorian and Edwardian CBD — dark volcanic bluestone buildings 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Caroline Bay Beach &amp; Trevor Griffiths Rose Garden — </w:t>
      </w:r>
      <w:r>
        <w:rPr>
          <w:rFonts w:ascii="Arial" w:hAnsi="Arial" w:cs="Arial"/>
          <w:b w:val="0"/>
          <w:i w:val="0"/>
          <w:sz w:val="20"/>
        </w:rPr>
        <w:t>Timaru's showpiece beach is sheltered by the harbour breakwater, making it one of the safest swimming beaches on the South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Aigantighe Art Gallery — </w:t>
      </w:r>
      <w:r>
        <w:rPr>
          <w:rFonts w:ascii="Arial" w:hAnsi="Arial" w:cs="Arial"/>
          <w:b w:val="0"/>
          <w:i w:val="0"/>
          <w:sz w:val="20"/>
        </w:rPr>
        <w:t>The South Island's third-largest public art collection, housed in a historic home with a sculpture garden.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Tekapo &amp; Mackenzie Basin Day Trip — </w:t>
      </w:r>
      <w:r>
        <w:rPr>
          <w:rFonts w:ascii="Arial" w:hAnsi="Arial" w:cs="Arial"/>
          <w:b w:val="0"/>
          <w:i w:val="0"/>
          <w:sz w:val="20"/>
        </w:rPr>
        <w:t>About 2.5 hours inland, Lake Tekapo's turquoise glacial waters, lupins (Nov–Dec), and Church of the Good Shepherd are iconic…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Caroline Bay &amp; Boardwalk Loop: </w:t>
      </w:r>
      <w:r>
        <w:rPr>
          <w:rFonts w:ascii="Arial" w:hAnsi="Arial" w:cs="Arial"/>
          <w:b w:val="0"/>
          <w:i w:val="0"/>
          <w:sz w:val="20"/>
        </w:rPr>
        <w:t>2 km · 30-45 min · Easy · Free — From the shuttle drop-off near Stafford Street, head to the foreshore path along Caroline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Stafford Street Heritage Stroll: </w:t>
      </w:r>
      <w:r>
        <w:rPr>
          <w:rFonts w:ascii="Arial" w:hAnsi="Arial" w:cs="Arial"/>
          <w:b w:val="0"/>
          <w:i w:val="0"/>
          <w:sz w:val="20"/>
        </w:rPr>
        <w:t>1.5 km · 20-30 min · Easy · Free — Walk Stafford Street end-to-end to take in Timaru's remarkable bluestone commercial precinct.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7:44AM–5:17PM · Jul 8:06AM–5:15PM · Sep 6:38AM–6:23PM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cruiseports.org/timaru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Timaru, South Canterbury,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mar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Aigantighe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Trevor Griffiths Rose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Sacred Heart Basilica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Caroline Bay Association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 Ana Maori Rock Art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Patiti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Canterbury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Jack's Point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