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Tangermünde,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"Rothenburg of the North," Tangermünde is a perfectly preserved medieval gem where Emperor Charles IV once kept a royal residence — the half-timbered lanes and intact 14th-century walls feel genuinely untouched.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riverside pier · 🕒 Typical call: 6-8 hrs · 💶 Euro (cash strongly advised)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(Schiffsanleger) on the Elbe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7-10 min to Marktplatz (~450 m); castle in 3-5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slow walks, local beer &amp;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Gothic Rathaus, Neustädter Tor gate &amp; a glass of Kuhschwanzbier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~€8–€12 — Local taxis serve Tangermünde under the District of Stendal tariff (base ~€5 + ~€2.90/km). The very short distance to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Old Town Walking Tour — </w:t>
      </w:r>
      <w:r>
        <w:rPr>
          <w:rFonts w:ascii="Arial" w:hAnsi="Arial" w:cs="Arial"/>
          <w:b w:val="0"/>
          <w:i w:val="0"/>
          <w:sz w:val="20"/>
        </w:rPr>
        <w:t>Follow a local guide through the intact city walls, past the Neustädter Tor gate, up to Burg Tangermünde, and along Lange Straße…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Rathaus &amp; Town History Museum — </w:t>
      </w:r>
      <w:r>
        <w:rPr>
          <w:rFonts w:ascii="Arial" w:hAnsi="Arial" w:cs="Arial"/>
          <w:b w:val="0"/>
          <w:i w:val="0"/>
          <w:sz w:val="20"/>
        </w:rPr>
        <w:t>The ornate late-Gothic town hall contains a small museum on Tangermünde's Hanseatic and imperial past, including the legend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Tangermünde Castle Grounds — </w:t>
      </w:r>
      <w:r>
        <w:rPr>
          <w:rFonts w:ascii="Arial" w:hAnsi="Arial" w:cs="Arial"/>
          <w:b w:val="0"/>
          <w:i w:val="0"/>
          <w:sz w:val="20"/>
        </w:rPr>
        <w:t>The partly preserved imperial castle atop the Elbe bluff was Emperor Charles IV's northern residence.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Cycle Route (Tagesausflug) — </w:t>
      </w:r>
      <w:r>
        <w:rPr>
          <w:rFonts w:ascii="Arial" w:hAnsi="Arial" w:cs="Arial"/>
          <w:b w:val="0"/>
          <w:i w:val="0"/>
          <w:sz w:val="20"/>
        </w:rPr>
        <w:t>Tangermünde sits on the famous Elbe Radweg (Elbe Cycle Route).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Kuhschwanzbier &amp; Regional Tasting — </w:t>
      </w:r>
      <w:r>
        <w:rPr>
          <w:rFonts w:ascii="Arial" w:hAnsi="Arial" w:cs="Arial"/>
          <w:b w:val="0"/>
          <w:i w:val="0"/>
          <w:sz w:val="20"/>
        </w:rPr>
        <w:t>Sample Tangermünde's legendary dark "Cow's Tail Beer" at Exempel-Gaststuben — a quirky restaurant decorated like a vintage…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Marktplatz via Castle Hill: </w:t>
      </w:r>
      <w:r>
        <w:rPr>
          <w:rFonts w:ascii="Arial" w:hAnsi="Arial" w:cs="Arial"/>
          <w:b w:val="0"/>
          <w:i w:val="0"/>
          <w:sz w:val="20"/>
        </w:rPr>
        <w:t>1.5 km · 45-60 min · easy-moderate — The classic Tangermünde loop: up from the pier to Burg Tangermünde for Elbe views, then down Lange…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Wall Circuit: </w:t>
      </w:r>
      <w:r>
        <w:rPr>
          <w:rFonts w:ascii="Arial" w:hAnsi="Arial" w:cs="Arial"/>
          <w:b w:val="0"/>
          <w:i w:val="0"/>
          <w:sz w:val="20"/>
        </w:rPr>
        <w:t>2 km · 45 min · easy — Follow the near-intact 14th-century city wall from the Neustädter Tor (one of Germany's finest…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5:16AM–9:01PM · Jul 5:07AM–9:27PM · Sep 6:46AM–7:26PM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cruiseports.org/tangermunde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Tangermünde,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germun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Elbe 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Tangermünde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Hansestadt Stendal - Tiergarten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Grete Minde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Altmärkisches Museum Stendal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Bismarck-Museum Schönhausen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Eulenturm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