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Stromness, Orkney,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labyrinth of flagstone lanes and stone piers jutting into Hamnavoe harbour — Stromness puts Orkney's Neolithic wonders, wartime history, and wild Norse landscapes within arm's reach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(direct) or tender — ship-size dependent · 🕒 Typical call: 6–9 hrs · 💷 Currency: British Pound (GBP) · 🗣️ Language: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Small/expedition ships dock at Stromness Ferry Terminal; larger ships may tender or dock at Hatston Pier, Kirkwall (15 mi away)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1–2 min from pier to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Neolithic sites, WWII maritime history, independent galleries, dramatic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Ring of Brodgar, Pier Arts Centre (free), Stromness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£4 first mile, ~£1.80/mile after — Local firms (Orkney Taxis, Ronnie's Taxis) serve the islands. Kirkwall is ~15 miles away, expect £30–£45 each way — pre-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Ring of Brodgar &amp; Standing Stones of Stenness — </w:t>
      </w:r>
      <w:r>
        <w:rPr>
          <w:rFonts w:ascii="Arial" w:hAnsi="Arial" w:cs="Arial"/>
          <w:b w:val="0"/>
          <w:i w:val="0"/>
          <w:sz w:val="20"/>
        </w:rPr>
        <w:t>Two UNESCO-listed stone circles dating back 4,000–5,000 years, just 10 minutes by bus or taxi from Stromness.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Skara Brae Neolithic Village — </w:t>
      </w:r>
      <w:r>
        <w:rPr>
          <w:rFonts w:ascii="Arial" w:hAnsi="Arial" w:cs="Arial"/>
          <w:b w:val="0"/>
          <w:i w:val="0"/>
          <w:sz w:val="20"/>
        </w:rPr>
        <w:t>A 5,000-year-old stone village preserved beneath coastal sand dunes — older than Stonehenge and the Egyptian pyramids.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Scapa Flow &amp; Italian Chapel — </w:t>
      </w:r>
      <w:r>
        <w:rPr>
          <w:rFonts w:ascii="Arial" w:hAnsi="Arial" w:cs="Arial"/>
          <w:b w:val="0"/>
          <w:i w:val="0"/>
          <w:sz w:val="20"/>
        </w:rPr>
        <w:t>Scapa Flow was the Royal Navy's main anchorage in both World Wars and the site where the German High Seas Fleet was scuttled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Arts Centre — </w:t>
      </w:r>
      <w:r>
        <w:rPr>
          <w:rFonts w:ascii="Arial" w:hAnsi="Arial" w:cs="Arial"/>
          <w:b w:val="0"/>
          <w:i w:val="0"/>
          <w:sz w:val="20"/>
        </w:rPr>
        <w:t>A world-class modern and contemporary art gallery in a restored waterfront building right in Stromness.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Cycle to the Standing Stones — </w:t>
      </w:r>
      <w:r>
        <w:rPr>
          <w:rFonts w:ascii="Arial" w:hAnsi="Arial" w:cs="Arial"/>
          <w:b w:val="0"/>
          <w:i w:val="0"/>
          <w:sz w:val="20"/>
        </w:rPr>
        <w:t>Rent a bike from Cycle Orkney in Stromness and pedal the 8-mile route to the Ring of Brodgar along relatively flat roads through…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Main Street End to End: </w:t>
      </w:r>
      <w:r>
        <w:rPr>
          <w:rFonts w:ascii="Arial" w:hAnsi="Arial" w:cs="Arial"/>
          <w:b w:val="0"/>
          <w:i w:val="0"/>
          <w:sz w:val="20"/>
        </w:rPr>
        <w:t>1 mile | Easy | 30–40 min one way — Walk the full length of Stromness's remarkable main street — Victoria Street, Dundas Street,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Warebeth Beach Walk: </w:t>
      </w:r>
      <w:r>
        <w:rPr>
          <w:rFonts w:ascii="Arial" w:hAnsi="Arial" w:cs="Arial"/>
          <w:b w:val="0"/>
          <w:i w:val="0"/>
          <w:sz w:val="20"/>
        </w:rPr>
        <w:t>1.5 miles one way | Easy | ~30 min — Head south from town past the golf course to Warebeth Beach — a wild, sandy stretch with dramatic…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4:42AM–9:37PM · Jul 4:26AM–10:10PM · Sep 6:42AM–7:32PM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cruiseports.org/stromness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Stromness, Orkney,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romnes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Skara Brae Prehistoric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Standing Stones of Stenness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Ring of Brodgar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Barnhouse Settlement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Unstan Chambered Cairn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WORLD ORDER MEGALITHIC THE DWARFIE STANE, HOY, ORKNEY ISLANDS, UNITED KINGDOM OF GREAT BRITAIN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Maeshowe Visitor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Cuween Hill Chambered Cairn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