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Stockholm, Stockholm County,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across 14 islands where Lake Mälaren meets the Baltic, Stockholm rewards cruise passengers with a walkable medieval old town, world-class museums, and one of the most dramatic harbor sail-ins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Stadsgården or Frihamnen · 🕒 Typical call: 8–12 hrs (often overnight) · 💳 Cashless city — card/Apple Pay only · 🗣️ Swedish (English universally spoken) · 🏝️ Archipelago sail-in: arrive on deck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Stadsgården (central, 1.5 km to Gamla Stan) or Frihamnen (4.5 km northeast)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from Stadsgården; taxi/bus required from Frihamnen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design, museums, waterfront dining, archipelago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Arriving on deck — the 4-hour Stockholm Archipelago sail-in is spectacular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150–200 SEK (~–19 USD) — Taxis wait outside all major cruise terminals. Frihamnen and Värtahamnen are 3–5 km from the city center; Stadsgården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Gamla Stan &amp; Royal Palace — </w:t>
      </w:r>
      <w:r>
        <w:rPr>
          <w:rFonts w:ascii="Arial" w:hAnsi="Arial" w:cs="Arial"/>
          <w:b w:val="0"/>
          <w:i w:val="0"/>
          <w:sz w:val="20"/>
        </w:rPr>
        <w:t>Wander Stockholm's preserved 13th-century Old Town — ochre facades, Stortorget square, Mårten Trotzigs Gränd (the 90 cm-wide…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Vasa Museum — </w:t>
      </w:r>
      <w:r>
        <w:rPr>
          <w:rFonts w:ascii="Arial" w:hAnsi="Arial" w:cs="Arial"/>
          <w:b w:val="0"/>
          <w:i w:val="0"/>
          <w:sz w:val="20"/>
        </w:rPr>
        <w:t>The most-visited museum in Scandinavia: a 64-meter warship that sank on its maiden voyage in 1628 and was raised almost perfectly…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ABBA The Museum — </w:t>
      </w:r>
      <w:r>
        <w:rPr>
          <w:rFonts w:ascii="Arial" w:hAnsi="Arial" w:cs="Arial"/>
          <w:b w:val="0"/>
          <w:i w:val="0"/>
          <w:sz w:val="20"/>
        </w:rPr>
        <w:t>Wildly fun interactive tribute to Sweden's most famous export.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Drottningholm Palace by Steamship — </w:t>
      </w:r>
      <w:r>
        <w:rPr>
          <w:rFonts w:ascii="Arial" w:hAnsi="Arial" w:cs="Arial"/>
          <w:b w:val="0"/>
          <w:i w:val="0"/>
          <w:sz w:val="20"/>
        </w:rPr>
        <w:t>The Swedish royal family's private residence, a UNESCO World Heritage site often called the Versailles of Sweden.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RIB Speedboat Tour — </w:t>
      </w:r>
      <w:r>
        <w:rPr>
          <w:rFonts w:ascii="Arial" w:hAnsi="Arial" w:cs="Arial"/>
          <w:b w:val="0"/>
          <w:i w:val="0"/>
          <w:sz w:val="20"/>
        </w:rPr>
        <w:t>Blast out of Stockholm's harbor on a rigid inflatable boat (RIB) into the 24,000-island Stockholm Archipelago.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Stadsgården to Gamla Stan: </w:t>
      </w:r>
      <w:r>
        <w:rPr>
          <w:rFonts w:ascii="Arial" w:hAnsi="Arial" w:cs="Arial"/>
          <w:b w:val="0"/>
          <w:i w:val="0"/>
          <w:sz w:val="20"/>
        </w:rPr>
        <w:t>1.5 km · 20 min · Flat waterfront path — Follow the painted blue/yellow line from the Stadsgården terminal along the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Gamla Stan to Djurgården Museums: </w:t>
      </w:r>
      <w:r>
        <w:rPr>
          <w:rFonts w:ascii="Arial" w:hAnsi="Arial" w:cs="Arial"/>
          <w:b w:val="0"/>
          <w:i w:val="0"/>
          <w:sz w:val="20"/>
        </w:rPr>
        <w:t>2 km ferry + walk · 30–40 min · Easy — From Slussen, catch the Djurgårdsfärjan public ferry (tap contactless) across to Djurgården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4:14AM–9:14PM · Jul 3:58AM–9:48PM · Sep 6:16AM–7:07PM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cruiseports.org/stockholm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Stockholm, Stockholm County,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khol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Karlberg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Royal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Högdalstoppen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Swedish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Vasa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Moderna Museet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Skansen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 The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