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Spitz an der Donau, Wachau,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Wachau's most authentic wine villages, Spitz an der Donau rewards those who wander — vineyard-draped hillsides, free medieval castle ruins, and some of Austria's best Riesling poured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(docked, promenade) · 🕒 Typical call: 4–7 hrs · 💶 Currency: Euro (€) · 🗣️ Language: German · 🍷 Wine &amp; apricot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on the Danube promenade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pier to Kirchenplatz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tastings, castle ruins, cycling the Danube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Hinterhaus Castle ruins — free entry, panoramic Danube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by destination — Local taxis and Uber are available for trips to nearby Wachau Valley highlights. Expect €20–40+ one-way to Melk or Krems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Hinterhaus Castle Ruins — </w:t>
      </w:r>
      <w:r>
        <w:rPr>
          <w:rFonts w:ascii="Arial" w:hAnsi="Arial" w:cs="Arial"/>
          <w:b w:val="0"/>
          <w:i w:val="0"/>
          <w:sz w:val="20"/>
        </w:rPr>
        <w:t>The 12th-century Hinterhaus fortress looms above the village and is completely free to 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Wachau Wine Tasting at a Heuriger — </w:t>
      </w:r>
      <w:r>
        <w:rPr>
          <w:rFonts w:ascii="Arial" w:hAnsi="Arial" w:cs="Arial"/>
          <w:b w:val="0"/>
          <w:i w:val="0"/>
          <w:sz w:val="20"/>
        </w:rPr>
        <w:t>Look for a pine branch (Buschen) over the door — that's the sign a Heuriger is open.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to Dürnstein — </w:t>
      </w:r>
      <w:r>
        <w:rPr>
          <w:rFonts w:ascii="Arial" w:hAnsi="Arial" w:cs="Arial"/>
          <w:b w:val="0"/>
          <w:i w:val="0"/>
          <w:sz w:val="20"/>
        </w:rPr>
        <w:t>Hop on a bicycle and follow the flat, paved Donauradweg from Spitz roughly 10 km to picture-perfect Dürnstein (blue church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Rotes Tor (Red Gate) Viewpoint — </w:t>
      </w:r>
      <w:r>
        <w:rPr>
          <w:rFonts w:ascii="Arial" w:hAnsi="Arial" w:cs="Arial"/>
          <w:b w:val="0"/>
          <w:i w:val="0"/>
          <w:sz w:val="20"/>
        </w:rPr>
        <w:t>The last standing medieval town gate offers one of the most-photographed views in Spitz — a sweep of vineyard terraces,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Schifffahrtsmuseum (Danube Maritime Museum) — </w:t>
      </w:r>
      <w:r>
        <w:rPr>
          <w:rFonts w:ascii="Arial" w:hAnsi="Arial" w:cs="Arial"/>
          <w:b w:val="0"/>
          <w:i w:val="0"/>
          <w:sz w:val="20"/>
        </w:rPr>
        <w:t>Housed in the baroque Erlahof castle, this museum chronicles centuries of wooden shipbuilding and river trade on the Danube.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St. Mauritius Church Loop: </w:t>
      </w:r>
      <w:r>
        <w:rPr>
          <w:rFonts w:ascii="Arial" w:hAnsi="Arial" w:cs="Arial"/>
          <w:b w:val="0"/>
          <w:i w:val="0"/>
          <w:sz w:val="20"/>
        </w:rPr>
        <w:t>30–45 min · Flat · Free — From the pier, walk to Kirchenplatz and step inside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Rotes Tor &amp; Hinterhaus Castle Ruins: </w:t>
      </w:r>
      <w:r>
        <w:rPr>
          <w:rFonts w:ascii="Arial" w:hAnsi="Arial" w:cs="Arial"/>
          <w:b w:val="0"/>
          <w:i w:val="0"/>
          <w:sz w:val="20"/>
        </w:rPr>
        <w:t>1.5–2 hrs · Moderate uphill · Free — From the church, climb the vineyard lanes toward the Rotes Tor gate for panoramic views,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cash. Many Heurigen and small wine producers don't accept cards. An ATM is in the village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Wine vocabulary to know: Smaragd = full-bodied top tier; Federspiel = classic everyday; Steinfeder = light and fresh. All are excellent in the Wachau.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Try Marillenknödel (apricot dumplings) at any café or Heuriger — the local Wachau Marille apricots are famous across Austria and the season peaks in July.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cruiseports.org/spitz-an-der-donau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