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Seville,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Spain's most theatrical city — a riverside Andalusian capital of Moorish palaces, a soaring Gothic cathedral, orange-blossom squares, and flamenco echoing through whitewashed lanes.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(Guadalquivir riverbank) · 🕒 Typical call: 8–10 hrs · 💶 Euro (EUR) · 🗣️ Spanish · limited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Muelle de las Delicias (riverfront)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Architecture ·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Alcázar &amp; Giralda tower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€7–€12 — Metered taxis are available at the port and reach the city center in 8–15 minutes. A port supplement of ~€2.45 is added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Cabify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Real Alcázar &amp; Cathedral — </w:t>
      </w:r>
      <w:r>
        <w:rPr>
          <w:rFonts w:ascii="Arial" w:hAnsi="Arial" w:cs="Arial"/>
          <w:b w:val="0"/>
          <w:i w:val="0"/>
          <w:sz w:val="20"/>
        </w:rPr>
        <w:t>Two of Spain's most stunning monuments side by 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Barrio Santa Cruz Walking Tour — </w:t>
      </w:r>
      <w:r>
        <w:rPr>
          <w:rFonts w:ascii="Arial" w:hAnsi="Arial" w:cs="Arial"/>
          <w:b w:val="0"/>
          <w:i w:val="0"/>
          <w:sz w:val="20"/>
        </w:rPr>
        <w:t>The old Jewish quarter behind the Alcázar is a labyrinth of white-walled lanes, hidden plazas, orange trees, and tapas bars.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Flamenco Show — </w:t>
      </w:r>
      <w:r>
        <w:rPr>
          <w:rFonts w:ascii="Arial" w:hAnsi="Arial" w:cs="Arial"/>
          <w:b w:val="0"/>
          <w:i w:val="0"/>
          <w:sz w:val="20"/>
        </w:rPr>
        <w:t>Seville is the birthplace of flamenco.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de España &amp; María Luisa Park — </w:t>
      </w:r>
      <w:r>
        <w:rPr>
          <w:rFonts w:ascii="Arial" w:hAnsi="Arial" w:cs="Arial"/>
          <w:b w:val="0"/>
          <w:i w:val="0"/>
          <w:sz w:val="20"/>
        </w:rPr>
        <w:t>The grand semicircular Plaza de España — built for the 1929 Ibero-American Exposition — is one of Europe's most theatrical…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Triana Market &amp; Tapas Crawl — </w:t>
      </w:r>
      <w:r>
        <w:rPr>
          <w:rFonts w:ascii="Arial" w:hAnsi="Arial" w:cs="Arial"/>
          <w:b w:val="0"/>
          <w:i w:val="0"/>
          <w:sz w:val="20"/>
        </w:rPr>
        <w:t>Cross the Triana Bridge to the working-class Triana neighbourhood for the covered market (Mercado de Triana) and the city's best…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the Cathedral: </w:t>
      </w:r>
      <w:r>
        <w:rPr>
          <w:rFonts w:ascii="Arial" w:hAnsi="Arial" w:cs="Arial"/>
          <w:b w:val="0"/>
          <w:i w:val="0"/>
          <w:sz w:val="20"/>
        </w:rPr>
        <w:t>1 km · Easy · 20 min — From the Muelle de las Delicias terminal, walk north along Paseo de Cristóbal Colón past the Torre…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Barrio Santa Cruz Loop: </w:t>
      </w:r>
      <w:r>
        <w:rPr>
          <w:rFonts w:ascii="Arial" w:hAnsi="Arial" w:cs="Arial"/>
          <w:b w:val="0"/>
          <w:i w:val="0"/>
          <w:sz w:val="20"/>
        </w:rPr>
        <w:t>2 km · Easy · 45 min — From the Alcázar's Santa Cruz gate, weave through the old Jewish quarter to Plaza de Santa Cruz…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7:15AM–9:25PM · Jul 7:15AM–9:44PM · Sep 8:06AM–8:31PM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cruiseports.org/seville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Seville,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vi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Palacio Marqueses de la Algaba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 Mágica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Alcázar of Seville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Pilatos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Giralda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 Oro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Seville Museum of Fine Arts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