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São Luís, Maranhão, Brazil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only Brazilian state capital founded by the French, São Luís dazzles with thousands of azulejo-tiled colonial mansions and pulses to a reggae beat unlike anywhere else in South America.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cruise pier) · 🕒 Typical call: 6–8 hrs · 💵 Brazilian Real (BRL) · 🗣️ Portuguese · 🌡️ Hot &amp; humid year-round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no dedicated cruise pier; ships anchor offshore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~10–15 min by taxi from tender dock to UNESCO Historic Centre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Colonial architecture, azulejo tiles, reggae culture, Lençóis day trips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Museu do Reggae Maranhão — the only reggae museum outside Jamaica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R$20–50 — Official taxis are available at the port. Fare to the historic center (Reviver area) is roughly R$20–50 depending on exa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99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UNESCO Historic Centre Walking Tour — </w:t>
      </w:r>
      <w:r>
        <w:rPr>
          <w:rFonts w:ascii="Arial" w:hAnsi="Arial" w:cs="Arial"/>
          <w:b w:val="0"/>
          <w:i w:val="0"/>
          <w:sz w:val="20"/>
        </w:rPr>
        <w:t>Stroll the 18th-century grid lined with Portugal-tile-clad mansions, visiting Palácio dos Leões, Teatro Arthur Azevedo,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Museu do Reggae &amp; Jamaican Culture — </w:t>
      </w:r>
      <w:r>
        <w:rPr>
          <w:rFonts w:ascii="Arial" w:hAnsi="Arial" w:cs="Arial"/>
          <w:b w:val="0"/>
          <w:i w:val="0"/>
          <w:sz w:val="20"/>
        </w:rPr>
        <w:t>São Luís is Brazil's undisputed reggae capital — and this is the only reggae museum outside Jamaica.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Lençóis Maranhenses Day Trip — </w:t>
      </w:r>
      <w:r>
        <w:rPr>
          <w:rFonts w:ascii="Arial" w:hAnsi="Arial" w:cs="Arial"/>
          <w:b w:val="0"/>
          <w:i w:val="0"/>
          <w:sz w:val="20"/>
        </w:rPr>
        <w:t>Transfer ~5–6 hrs each way to the surreal landscape of white sand dunes and turquoise freshwater lagoons at Lençóis Maranhenses…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Alcântara Colonial Town Ferry — </w:t>
      </w:r>
      <w:r>
        <w:rPr>
          <w:rFonts w:ascii="Arial" w:hAnsi="Arial" w:cs="Arial"/>
          <w:b w:val="0"/>
          <w:i w:val="0"/>
          <w:sz w:val="20"/>
        </w:rPr>
        <w:t>A roughly 1–1.5 hr boat ride across the bay from the Praia Grande waterfront reaches Alcântara, a faded colonial gem with…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Casa das Tulhas Market &amp; Maranhense Cuisine — </w:t>
      </w:r>
      <w:r>
        <w:rPr>
          <w:rFonts w:ascii="Arial" w:hAnsi="Arial" w:cs="Arial"/>
          <w:b w:val="0"/>
          <w:i w:val="0"/>
          <w:sz w:val="20"/>
        </w:rPr>
        <w:t>Browse the lively covered market in the Historic Centre — try cuxá rice, fish moqueca, and the local specialty torta de camarão.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Colonial Core Loop: </w:t>
      </w:r>
      <w:r>
        <w:rPr>
          <w:rFonts w:ascii="Arial" w:hAnsi="Arial" w:cs="Arial"/>
          <w:b w:val="0"/>
          <w:i w:val="0"/>
          <w:sz w:val="20"/>
        </w:rPr>
        <w:t>1–2 hrs | Mostly flat cobblestones | Free — Start at Praça João Lisboa, walk south along Rua Portugal past the azulejo façades, visit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Reviver to Historic Centre: </w:t>
      </w:r>
      <w:r>
        <w:rPr>
          <w:rFonts w:ascii="Arial" w:hAnsi="Arial" w:cs="Arial"/>
          <w:b w:val="0"/>
          <w:i w:val="0"/>
          <w:sz w:val="20"/>
        </w:rPr>
        <w:t>20 min | Uphill | Free — Walk from the tender landing at the Reviver waterfront up through the older lower city into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5:53AM–5:53PM · Jul 6:03AM–6:02PM · Sep 5:49AM–5:54PM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cruiseports.org/sao-luis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São Luís, Maranhão, Brazil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o-lui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Igreja de Nossa Senhora dos Remédios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Convent of Mercês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City of St. Louis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Praias da Avenida Litorânea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Igreja do Carmo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Maranhao's House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Catedral Metropolitana de São Luis - Nossa Senhora da Vitória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 Histórico e Artístico do Maranhão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