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Santander, Cantabria,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Santander ships dock steps from the old city — stroll to Renzo Piano's Centro Botín, catch a bus to the royal Magdalena Palace, or keep walking all the way to the grand sweep of El Sardinero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Euro (€)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Maritime Station, central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on foot from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modern art, tapas, bay ferry hop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Centro Botín &amp; a plate of rabas (fried squid)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€10–€13 — Regulated taxis queue outside the terminal. Daytime flag drop is €1.61 with a €1.10/km rate; the short city-center run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Santander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Bilbao &amp; the Guggenheim — </w:t>
      </w:r>
      <w:r>
        <w:rPr>
          <w:rFonts w:ascii="Arial" w:hAnsi="Arial" w:cs="Arial"/>
          <w:b w:val="0"/>
          <w:i w:val="0"/>
          <w:sz w:val="20"/>
        </w:rPr>
        <w:t>Ride 1 hr east to Bilbao's titanium Guggenheim Museum — one of the most spectacular buildings on Earth — plus the lively Casco…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Altamira Cave Replica &amp; Santillana del Mar — </w:t>
      </w:r>
      <w:r>
        <w:rPr>
          <w:rFonts w:ascii="Arial" w:hAnsi="Arial" w:cs="Arial"/>
          <w:b w:val="0"/>
          <w:i w:val="0"/>
          <w:sz w:val="20"/>
        </w:rPr>
        <w:t>The Altamira 'Sistine Chapel of prehistory' is now preserved behind glass; the museum's replica lets you walk among…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Centro Botín Art Walk — </w:t>
      </w:r>
      <w:r>
        <w:rPr>
          <w:rFonts w:ascii="Arial" w:hAnsi="Arial" w:cs="Arial"/>
          <w:b w:val="0"/>
          <w:i w:val="0"/>
          <w:sz w:val="20"/>
        </w:rPr>
        <w:t>Renzo Piano's striking cultural centre floats over the bay on stilts just 8 min from the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Magdalena Peninsula Walk — </w:t>
      </w:r>
      <w:r>
        <w:rPr>
          <w:rFonts w:ascii="Arial" w:hAnsi="Arial" w:cs="Arial"/>
          <w:b w:val="0"/>
          <w:i w:val="0"/>
          <w:sz w:val="20"/>
        </w:rPr>
        <w:t>A 30-min walk or quick bus ride brings you to the Magdalena Palace grounds — a former royal summer residence with free access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Sardinero Beach — </w:t>
      </w:r>
      <w:r>
        <w:rPr>
          <w:rFonts w:ascii="Arial" w:hAnsi="Arial" w:cs="Arial"/>
          <w:b w:val="0"/>
          <w:i w:val="0"/>
          <w:sz w:val="20"/>
        </w:rPr>
        <w:t>Santander's grand 19th-century casino overlooks Primera and Segunda beaches at El Sardinero — 2.5 km of fine sand backed by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Magdalena Peninsula: </w:t>
      </w:r>
      <w:r>
        <w:rPr>
          <w:rFonts w:ascii="Arial" w:hAnsi="Arial" w:cs="Arial"/>
          <w:b w:val="0"/>
          <w:i w:val="0"/>
          <w:sz w:val="20"/>
        </w:rPr>
        <w:t>3.5 km · ~45 min · easy coastal path — From the Maritime Station, walk east along Paseo de Pereda past Centro Botín, up through Jardines…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Cathedral Loop: </w:t>
      </w:r>
      <w:r>
        <w:rPr>
          <w:rFonts w:ascii="Arial" w:hAnsi="Arial" w:cs="Arial"/>
          <w:b w:val="0"/>
          <w:i w:val="0"/>
          <w:sz w:val="20"/>
        </w:rPr>
        <w:t>1.5 km · ~25 min · easy — Head uphill from the Botín to the twin-naved Catedral de Santander, then wander the pedestrian…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6:50AM–9:32PM · Jul 6:48AM–9:53PM · Sep 7:55AM–8:24PM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cruiseports.org/santander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Santander, Cantabria,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nd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Cueva El Pendo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Doctor Morales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la Naturaleza de Cabárceno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de Arte Faro Cabo Mayor (FCM)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Arte Moderno y Contemporáneo de Santander y Cantabria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Muralla de Santander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Prehistory and Archaeology of Cantabria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