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Rovinj, Istria,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Rovinj tumbles down a hillside into the Adriatic like a Venetian painting come to life — pastel houses stacked to a soaring baroque bell tower, cobblestone lanes polished to a mirror shine, and truffle pasta around every corner.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ships) / Pier (small ships) · 🕒 Typical call: 7-9 hrs · 💶 Currency: Euro (€) · 🗣️ Languages: Croatian, Italian,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most ships; small vessels may dock at Molo Grande in the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drops at the Old Town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Wandering medieval lanes, Istrian cuisine, seaside swimming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Climbing St. Euphemia Bell Tower for panoramic Adriatic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€6–10 — Local taxis are available near the harbor. The base fare is around €1.95 with ~€1.80/km; the minimum fare is approximate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Cammeo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Walk &amp; St. Euphemia Tower — </w:t>
      </w:r>
      <w:r>
        <w:rPr>
          <w:rFonts w:ascii="Arial" w:hAnsi="Arial" w:cs="Arial"/>
          <w:b w:val="0"/>
          <w:i w:val="0"/>
          <w:sz w:val="20"/>
        </w:rPr>
        <w:t>Wander Grisia Street's open-air galleries, pass through Balbi's Arch, and climb the 60 m baroque bell tower for panoramic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Istrian Truffle Hunt &amp; Lunch — </w:t>
      </w:r>
      <w:r>
        <w:rPr>
          <w:rFonts w:ascii="Arial" w:hAnsi="Arial" w:cs="Arial"/>
          <w:b w:val="0"/>
          <w:i w:val="0"/>
          <w:sz w:val="20"/>
        </w:rPr>
        <w:t>Head inland to the Motovun forest for a guided truffle hunt with dogs, then sit down to a farm lunch of local pasta, truffle…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Hilltop Villages of Istria (Motovun &amp; Grožnjan) — </w:t>
      </w:r>
      <w:r>
        <w:rPr>
          <w:rFonts w:ascii="Arial" w:hAnsi="Arial" w:cs="Arial"/>
          <w:b w:val="0"/>
          <w:i w:val="0"/>
          <w:sz w:val="20"/>
        </w:rPr>
        <w:t>Two medieval hilltop towns in the Istrian interior — Motovun for its walls and truffles, Grožnjan for its artists' colony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Golden Cape Forest Park &amp; Beach — </w:t>
      </w:r>
      <w:r>
        <w:rPr>
          <w:rFonts w:ascii="Arial" w:hAnsi="Arial" w:cs="Arial"/>
          <w:b w:val="0"/>
          <w:i w:val="0"/>
          <w:sz w:val="20"/>
        </w:rPr>
        <w:t>A 20-min walk south along the coastal promenade brings you to Zlatni Rt, a forested cape with pebble coves, calm water, sunbed…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Batana Eco-Museum — </w:t>
      </w:r>
      <w:r>
        <w:rPr>
          <w:rFonts w:ascii="Arial" w:hAnsi="Arial" w:cs="Arial"/>
          <w:b w:val="0"/>
          <w:i w:val="0"/>
          <w:sz w:val="20"/>
        </w:rPr>
        <w:t>A small but engaging museum celebrating the batana — the flat-bottomed wooden fishing boat unique to Rovinj — with exhibits 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Loop: </w:t>
      </w:r>
      <w:r>
        <w:rPr>
          <w:rFonts w:ascii="Arial" w:hAnsi="Arial" w:cs="Arial"/>
          <w:b w:val="0"/>
          <w:i w:val="0"/>
          <w:sz w:val="20"/>
        </w:rPr>
        <w:t>1.2 km · 45–60 min · Easy (some hills) — From the harbor, pass through Balbi's Arch into the old town, climb Grisia Street past galleries…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Harbourfront to Golden Cape: </w:t>
      </w:r>
      <w:r>
        <w:rPr>
          <w:rFonts w:ascii="Arial" w:hAnsi="Arial" w:cs="Arial"/>
          <w:b w:val="0"/>
          <w:i w:val="0"/>
          <w:sz w:val="20"/>
        </w:rPr>
        <w:t>2.5 km one-way · 25 min · Flat — Follow the coastal promenade south past Mulini Beach and the Hotel Monte Mulini to Zlatni Rt…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5:36AM–8:27PM · Jul 5:33AM–8:49PM · Sep 6:44AM–7:15PM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cruiseports.org/rovinj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Rovinj, Istria,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vinj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Admiral Automat Club Rovinj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Soardo-Bembo Palace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Plaža Balota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Aquapark Aquacolors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Galerija Adris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St. Martin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Dinopark Funtana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