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Remich, Moselle Valley, Luxembourg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the Pearl of the Moselle, Remich is Luxembourg's premier wine town — a sun-drenched riverfront where Crémant flows freely, vine-covered hills frame the skyline, and you can walk from your gangway to a wine cellar in minutes.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(no tender) · 🕒 Typical call: 6-8 hrs · 💶 Euro (€) · 🗣️ Luxembourgish / French / German (English widely spoken) · 🍾 Wine &amp; river excursion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quay on the Esplanade — walk straight off the gangway into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0-5 min — town is immediately adjacent to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Moselle strolls, day trip to Schengen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Caves St. Martin underground cellars and a glass of local Crémant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€40–€55 to Luxembourg City — Local taxis are available for on-demand hire. Unnecessary for the town center given dockside location, but useful for da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Caves St. Martin Wine Cellar Tour — </w:t>
      </w:r>
      <w:r>
        <w:rPr>
          <w:rFonts w:ascii="Arial" w:hAnsi="Arial" w:cs="Arial"/>
          <w:b w:val="0"/>
          <w:i w:val="0"/>
          <w:sz w:val="20"/>
        </w:rPr>
        <w:t>Descend into nearly a kilometer of underground limestone tunnels where Luxembourg's famous Crémant sparkling wine is aged.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Schengen Village — </w:t>
      </w:r>
      <w:r>
        <w:rPr>
          <w:rFonts w:ascii="Arial" w:hAnsi="Arial" w:cs="Arial"/>
          <w:b w:val="0"/>
          <w:i w:val="0"/>
          <w:sz w:val="20"/>
        </w:rPr>
        <w:t>The village where the EU's open-border Schengen Agreement was signed in 1985 is just 10 km south.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Luxembourg City Half-Day — </w:t>
      </w:r>
      <w:r>
        <w:rPr>
          <w:rFonts w:ascii="Arial" w:hAnsi="Arial" w:cs="Arial"/>
          <w:b w:val="0"/>
          <w:i w:val="0"/>
          <w:sz w:val="20"/>
        </w:rPr>
        <w:t>The UNESCO-listed capital is 30 minutes away by free bus.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River Panoramic Cruise — </w:t>
      </w:r>
      <w:r>
        <w:rPr>
          <w:rFonts w:ascii="Arial" w:hAnsi="Arial" w:cs="Arial"/>
          <w:b w:val="0"/>
          <w:i w:val="0"/>
          <w:sz w:val="20"/>
        </w:rPr>
        <w:t>Navitours operates panoramic boat excursions from Remich's quay, gliding past vine-terraced hillsides, riverside villages,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Wine Trail Tasting — </w:t>
      </w:r>
      <w:r>
        <w:rPr>
          <w:rFonts w:ascii="Arial" w:hAnsi="Arial" w:cs="Arial"/>
          <w:b w:val="0"/>
          <w:i w:val="0"/>
          <w:sz w:val="20"/>
        </w:rPr>
        <w:t>Several independent domaines around Remich offer walk-in tastings of Elbling, Auxerrois, Riesling, and Pinot Gris — grape…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Esplanade &amp; Old Town Loop: </w:t>
      </w:r>
      <w:r>
        <w:rPr>
          <w:rFonts w:ascii="Arial" w:hAnsi="Arial" w:cs="Arial"/>
          <w:b w:val="0"/>
          <w:i w:val="0"/>
          <w:sz w:val="20"/>
        </w:rPr>
        <w:t>2-3 km · 45-60 min · Flat · Free — Start at the pier and head south along the Esplanade, lined with lime trees and benches overlooking…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Germany — Cross the Moselle Bridge: </w:t>
      </w:r>
      <w:r>
        <w:rPr>
          <w:rFonts w:ascii="Arial" w:hAnsi="Arial" w:cs="Arial"/>
          <w:b w:val="0"/>
          <w:i w:val="0"/>
          <w:sz w:val="20"/>
        </w:rPr>
        <w:t>1.5 km round trip · 20-30 min · Flat · Free — A quick and satisfying walk for the 'been to another country' story: cross the Pont de Remich…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5:50AM–9:12PM · Jul 5:44AM–9:35PM · Sep 7:11AM–7:47PM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cruiseports.org/remich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Remich, Moselle Valley, Luxembourg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mi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2000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Luxembourgish Aviation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Malbrouck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Treetop Walk Saarschleife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Bulldog- und Landmaschinenmuseum Robert Willkomm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Réserve naturelle de Montenach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Wäinhaus - Maison et musée du vin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