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Dos Bocas, Tabasco,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industrial oil giant by the Gulf, yet 30 minutes inland lies brick Mayan pyramids echoing with howler monkeys and cacao trees heavy with chocolate pods — Tabasco's best-kept secret.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(industrial pier) · 🕒 Typical call: 8-10 hrs · 💵 Mexican Pesos (USD not accepted locally) · 🗣️ Spanish only · 🌧️ Hot &amp; very humid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Industrial pier (Terminal de Usos Múltiples); no cruise terminal — shuttle to gate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security zone; 10-min shuttle/taxi to Paraíso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Mayan ruins (Comalcalco), chocolate haciendas, Olmec history, authentic Mexican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Pejelagarto (prehistoric grilled gar fish) at El Bellote lagoon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USD — Fixed-rate taxis meet ships at the port and are the primary transport option to Paraíso (~10 km). Agree on the fare befo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Comalcalco Mayan Ruins — </w:t>
      </w:r>
      <w:r>
        <w:rPr>
          <w:rFonts w:ascii="Arial" w:hAnsi="Arial" w:cs="Arial"/>
          <w:b w:val="0"/>
          <w:i w:val="0"/>
          <w:sz w:val="20"/>
        </w:rPr>
        <w:t>The only major Mayan city built entirely of fired clay bricks instead of stone — a direct result of the river delta's lack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Chocolate Hacienda Tour — </w:t>
      </w:r>
      <w:r>
        <w:rPr>
          <w:rFonts w:ascii="Arial" w:hAnsi="Arial" w:cs="Arial"/>
          <w:b w:val="0"/>
          <w:i w:val="0"/>
          <w:sz w:val="20"/>
        </w:rPr>
        <w:t>Tabasco is the birthplace of chocolate.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Parque-Museo La Venta, Villahermosa — </w:t>
      </w:r>
      <w:r>
        <w:rPr>
          <w:rFonts w:ascii="Arial" w:hAnsi="Arial" w:cs="Arial"/>
          <w:b w:val="0"/>
          <w:i w:val="0"/>
          <w:sz w:val="20"/>
        </w:rPr>
        <w:t>World-class outdoor museum housing the colossal stone heads of the Olmecs — Mesoamerica's mother culture.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Pantanos de Centla Wetlands Boat Tour — </w:t>
      </w:r>
      <w:r>
        <w:rPr>
          <w:rFonts w:ascii="Arial" w:hAnsi="Arial" w:cs="Arial"/>
          <w:b w:val="0"/>
          <w:i w:val="0"/>
          <w:sz w:val="20"/>
        </w:rPr>
        <w:t>One of North America's largest biosphere reserves.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Varadero Beach Day — </w:t>
      </w:r>
      <w:r>
        <w:rPr>
          <w:rFonts w:ascii="Arial" w:hAnsi="Arial" w:cs="Arial"/>
          <w:b w:val="0"/>
          <w:i w:val="0"/>
          <w:sz w:val="20"/>
        </w:rPr>
        <w:t>The nearest local beach — rustic palapas, cold beer, and fresh seafood.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Paraíso Town Square Stroll: </w:t>
      </w:r>
      <w:r>
        <w:rPr>
          <w:rFonts w:ascii="Arial" w:hAnsi="Arial" w:cs="Arial"/>
          <w:b w:val="0"/>
          <w:i w:val="0"/>
          <w:sz w:val="20"/>
        </w:rPr>
        <w:t>Easy | 30-60 min | Flat — Taxi to Paraíso's Parque Central, walk to the colorful Parroquia de San Marcos Evangelista, browse…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Bellote Lagoon Waterfront: </w:t>
      </w:r>
      <w:r>
        <w:rPr>
          <w:rFonts w:ascii="Arial" w:hAnsi="Arial" w:cs="Arial"/>
          <w:b w:val="0"/>
          <w:i w:val="0"/>
          <w:sz w:val="20"/>
        </w:rPr>
        <w:t>Easy | 30-45 min | Flat — The lagoon dock area is lined with open-air marisquerías — ideal for a walk and a plate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brutal heat. Tabasco is one of Mexico's hottest, most humid states. Lightweight moisture-wicking clothes, a hat, sunscreen, and a small rain poncho…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Pesos only in Paraíso. Unlike Cozumel, local vendors, taxis, and street food stalls don't accept USD. Exchange on the ship or use a local ATM in Paraíso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Bug spray is non-optional. Near the lagoon, mangroves, and ruins, mosquitoes are intense. Bring DEET repellent and consider long sleeves.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cruiseports.org/puerto-dos-bocas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