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Portsmouth, New Hampshire,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Hampshire's colonial gem sits where the Piscataqua River meets the sea — a walkable, tax-free town of lobster shacks, living-history museums, and 18th-century brick lanes that small-ship cruisers keep coming back to.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(Market Street Terminal) · 🕒 Typical call: 6-8 hrs · 💵 USD — No sales tax in NH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Port of NH, 555 Market St (small/mid ships only)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~0.6 mi / 10-12 min flat walk to Market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seafood, boutique shopping, colonial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Strawbery Banke Museum &amp; a lobster roll on Bow Street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$10–$20 — Annie's Taxi serves the port area with a base fare of $15 minimum plus $4/mile. A short ride to downtown typically runs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Strawbery Banke Museum — </w:t>
      </w:r>
      <w:r>
        <w:rPr>
          <w:rFonts w:ascii="Arial" w:hAnsi="Arial" w:cs="Arial"/>
          <w:b w:val="0"/>
          <w:i w:val="0"/>
          <w:sz w:val="20"/>
        </w:rPr>
        <w:t>A 10-acre outdoor living-history museum tracing Portsmouth's evolution from 1695 to the 1950s — preserved homes, costumed…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Albacore Submarine Museum — </w:t>
      </w:r>
      <w:r>
        <w:rPr>
          <w:rFonts w:ascii="Arial" w:hAnsi="Arial" w:cs="Arial"/>
          <w:b w:val="0"/>
          <w:i w:val="0"/>
          <w:sz w:val="20"/>
        </w:rPr>
        <w:t>Go inside a real 1953 Navy research submarine built at the Portsmouth Naval Shipyard.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Square &amp; Colonial District Walk — </w:t>
      </w:r>
      <w:r>
        <w:rPr>
          <w:rFonts w:ascii="Arial" w:hAnsi="Arial" w:cs="Arial"/>
          <w:b w:val="0"/>
          <w:i w:val="0"/>
          <w:sz w:val="20"/>
        </w:rPr>
        <w:t>Explore Market Square anchored by the 1854 North Church, browse independent bookshops and galleries, then wind through Bow Street…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Maine: Memorial Bridge — </w:t>
      </w:r>
      <w:r>
        <w:rPr>
          <w:rFonts w:ascii="Arial" w:hAnsi="Arial" w:cs="Arial"/>
          <w:b w:val="0"/>
          <w:i w:val="0"/>
          <w:sz w:val="20"/>
        </w:rPr>
        <w:t>Cross the award-winning vertical-lift pedestrian bridge over the Piscataqua River and set foot in Kittery, Maine — two states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England Seafood Lunch — </w:t>
      </w:r>
      <w:r>
        <w:rPr>
          <w:rFonts w:ascii="Arial" w:hAnsi="Arial" w:cs="Arial"/>
          <w:b w:val="0"/>
          <w:i w:val="0"/>
          <w:sz w:val="20"/>
        </w:rPr>
        <w:t>Portsmouth is a legendary food town — more restaurant seats per capita than almost any U.S.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Market Square &amp; Prescott Park: </w:t>
      </w:r>
      <w:r>
        <w:rPr>
          <w:rFonts w:ascii="Arial" w:hAnsi="Arial" w:cs="Arial"/>
          <w:b w:val="0"/>
          <w:i w:val="0"/>
          <w:sz w:val="20"/>
        </w:rPr>
        <w:t>1.2 mi round trip • Easy • 30-40 min — Walk Market Street to the city center, explore Market Square and the North Church, then continue…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History Loop: </w:t>
      </w:r>
      <w:r>
        <w:rPr>
          <w:rFonts w:ascii="Arial" w:hAnsi="Arial" w:cs="Arial"/>
          <w:b w:val="0"/>
          <w:i w:val="0"/>
          <w:sz w:val="20"/>
        </w:rPr>
        <w:t>1.5 mi loop • Easy • 45-60 min — From Market Square, walk to Strawbery Banke Museum on Hancock Street, loop through South End…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Bridge to Maine Walk: </w:t>
      </w:r>
      <w:r>
        <w:rPr>
          <w:rFonts w:ascii="Arial" w:hAnsi="Arial" w:cs="Arial"/>
          <w:b w:val="0"/>
          <w:i w:val="0"/>
          <w:sz w:val="20"/>
        </w:rPr>
        <w:t>1.4 mi round trip • Easy • 30-40 min — From Prescott Park, walk north along the riverfront path to Memorial Bridge and cross into Kittery…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5:15AM–8:46PM · Jul 5:08AM–9:11PM · Sep 6:40AM–7:17PM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cruiseports.org/portsmouth-nh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Portsmouth, New Hampshire,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smouth-n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Country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Urban Forestry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Seacoast Science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Kittery Historical &amp; Naval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Odiorne Point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Piscataqua Marina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Prescott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Pulpit Rock Tower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