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Porto Santo Island, Madeira, Portugal</w:t>
      </w:r>
    </w:p>
    <w:p>
      <w:pPr>
        <w:spacing w:after="60" w:before="0" w:lineRule="auto" w:line="240"/>
      </w:pPr>
      <w:r>
        <w:rPr>
          <w:rFonts w:ascii="Arial" w:hAnsi="Arial" w:cs="Arial"/>
          <w:b w:val="0"/>
          <w:i/>
          <w:color w:val="5B6470"/>
          <w:sz w:val="19"/>
        </w:rPr>
        <w:t>Forty-three kilometres northeast of Madeira and a world apart — Porto Santo is all golden sand, volcanic peaks, and unhurried Atlantic light. The whole island is smaller than Manhattan, which means you can cover the highlights on foot, by bike, or in a tuk-tuk before your ship calls you back.</w:t>
      </w:r>
    </w:p>
    <w:p>
      <w:pPr>
        <w:spacing w:after="40" w:before="0" w:lineRule="auto" w:line="240"/>
      </w:pPr>
      <w:r>
        <w:rPr>
          <w:rFonts w:ascii="Arial" w:hAnsi="Arial" w:cs="Arial"/>
          <w:b w:val="0"/>
          <w:i w:val="0"/>
          <w:color w:val="5B6470"/>
          <w:sz w:val="18"/>
        </w:rPr>
        <w:t>⚓ Tender or dock (Porto de Abrigo) · 🕒 Typical call: 6-8 hrs · 💶 Euro (€) · 🗣️ Portuguese · 🏖️ Beach day</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Larger cruise ships usually tender; smaller/expedition vessels berth alongside at the Porto de Abrigo breakwater in Vila Baleira.</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The commercial pier sits ~2 km from the town centre and main beach access — most cruisers take a shuttle, taxi, or short bike ride.</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Beach lovers, history buffs (Columbus connection), cycling, and anyone craving a crowd-free port.</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The full 9 km beach walk, the Casa de Cristóvão Colombo museum, and a glass of local aguardente.</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€5–€6 — Taxis from the port to Vila Baleira (city center) are about €5–€6 for the short ride. A 20% surcharge applies on weekend</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Porto Santo Golden Beach — </w:t>
      </w:r>
      <w:r>
        <w:rPr>
          <w:rFonts w:ascii="Arial" w:hAnsi="Arial" w:cs="Arial"/>
          <w:b w:val="0"/>
          <w:i w:val="0"/>
          <w:sz w:val="20"/>
        </w:rPr>
        <w:t>The island's famous 9 km crescent of fine golden sand is the main event.</w:t>
      </w:r>
    </w:p>
    <w:p>
      <w:pPr>
        <w:pStyle w:val="ListBullet"/>
        <w:spacing w:after="30" w:before="0" w:lineRule="auto" w:line="240"/>
      </w:pPr>
      <w:r>
        <w:rPr>
          <w:rFonts w:ascii="Arial" w:hAnsi="Arial" w:cs="Arial"/>
          <w:b/>
          <w:i w:val="0"/>
          <w:sz w:val="20"/>
        </w:rPr>
        <w:t xml:space="preserve">Casa de Cristóvão Colombo (Columbus House Museum) — </w:t>
      </w:r>
      <w:r>
        <w:rPr>
          <w:rFonts w:ascii="Arial" w:hAnsi="Arial" w:cs="Arial"/>
          <w:b w:val="0"/>
          <w:i w:val="0"/>
          <w:sz w:val="20"/>
        </w:rPr>
        <w:t>Christopher Columbus lived on Porto Santo in the 1470s when he was married to Filipa Moniz, whose father was the island's governor.</w:t>
      </w:r>
    </w:p>
    <w:p>
      <w:pPr>
        <w:pStyle w:val="ListBullet"/>
        <w:spacing w:after="30" w:before="0" w:lineRule="auto" w:line="240"/>
      </w:pPr>
      <w:r>
        <w:rPr>
          <w:rFonts w:ascii="Arial" w:hAnsi="Arial" w:cs="Arial"/>
          <w:b/>
          <w:i w:val="0"/>
          <w:sz w:val="20"/>
        </w:rPr>
        <w:t xml:space="preserve">Island Scooter or Bike Circuit — </w:t>
      </w:r>
      <w:r>
        <w:rPr>
          <w:rFonts w:ascii="Arial" w:hAnsi="Arial" w:cs="Arial"/>
          <w:b w:val="0"/>
          <w:i w:val="0"/>
          <w:sz w:val="20"/>
        </w:rPr>
        <w:t>Porto Santo's compact size makes it ideal for a self-guided circuit.</w:t>
      </w:r>
    </w:p>
    <w:p>
      <w:pPr>
        <w:pStyle w:val="ListBullet"/>
        <w:spacing w:after="30" w:before="0" w:lineRule="auto" w:line="240"/>
      </w:pPr>
      <w:r>
        <w:rPr>
          <w:rFonts w:ascii="Arial" w:hAnsi="Arial" w:cs="Arial"/>
          <w:b/>
          <w:i w:val="0"/>
          <w:sz w:val="20"/>
        </w:rPr>
        <w:t xml:space="preserve">Pico do Castelo Hike — </w:t>
      </w:r>
      <w:r>
        <w:rPr>
          <w:rFonts w:ascii="Arial" w:hAnsi="Arial" w:cs="Arial"/>
          <w:b w:val="0"/>
          <w:i w:val="0"/>
          <w:sz w:val="20"/>
        </w:rPr>
        <w:t>A rewarding walk or short drive to the island's most prominent peak (437 m), topped by the ruins of a 16th-century fortress built…</w:t>
      </w:r>
    </w:p>
    <w:p>
      <w:pPr>
        <w:pStyle w:val="ListBullet"/>
        <w:spacing w:after="30" w:before="0" w:lineRule="auto" w:line="240"/>
      </w:pPr>
      <w:r>
        <w:rPr>
          <w:rFonts w:ascii="Arial" w:hAnsi="Arial" w:cs="Arial"/>
          <w:b/>
          <w:i w:val="0"/>
          <w:sz w:val="20"/>
        </w:rPr>
        <w:t xml:space="preserve">Vila Baleira Town Walk — </w:t>
      </w:r>
      <w:r>
        <w:rPr>
          <w:rFonts w:ascii="Arial" w:hAnsi="Arial" w:cs="Arial"/>
          <w:b w:val="0"/>
          <w:i w:val="0"/>
          <w:sz w:val="20"/>
        </w:rPr>
        <w:t>The island's only town is quiet and pleasant — whitewashed houses, the Igreja Nossa Senhora da Piedade (one of the oldest…</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Beach Promenade Walk: </w:t>
      </w:r>
      <w:r>
        <w:rPr>
          <w:rFonts w:ascii="Arial" w:hAnsi="Arial" w:cs="Arial"/>
          <w:b w:val="0"/>
          <w:i w:val="0"/>
          <w:sz w:val="20"/>
        </w:rPr>
        <w:t>Easy • 2-9 km • flat sand — Start at the pier end of the beach and walk east along the full golden crescent.</w:t>
      </w:r>
    </w:p>
    <w:p>
      <w:pPr>
        <w:pStyle w:val="ListBullet"/>
        <w:spacing w:after="30" w:before="0" w:lineRule="auto" w:line="240"/>
      </w:pPr>
      <w:r>
        <w:rPr>
          <w:rFonts w:ascii="Arial" w:hAnsi="Arial" w:cs="Arial"/>
          <w:b/>
          <w:i w:val="0"/>
          <w:sz w:val="20"/>
        </w:rPr>
        <w:t xml:space="preserve">Town &amp; Columbus Museum Loop: </w:t>
      </w:r>
      <w:r>
        <w:rPr>
          <w:rFonts w:ascii="Arial" w:hAnsi="Arial" w:cs="Arial"/>
          <w:b w:val="0"/>
          <w:i w:val="0"/>
          <w:sz w:val="20"/>
        </w:rPr>
        <w:t>Easy • 1.5 km • flat — From the pier, walk to Largo do Pelourinho (the main square), visit the Columbus museum on Rua…</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69</w:t>
            </w:r>
          </w:p>
        </w:tc>
        <w:tc>
          <w:tcPr>
            <w:tcW w:type="dxa" w:w="2628"/>
          </w:tcPr>
          <w:p>
            <w:pPr>
              <w:jc w:val="center"/>
            </w:pPr>
            <w:r>
              <w:rPr>
                <w:rFonts w:ascii="Arial" w:hAnsi="Arial" w:cs="Arial"/>
                <w:b w:val="0"/>
                <w:i w:val="0"/>
                <w:sz w:val="18"/>
              </w:rPr>
              <w:t>63</w:t>
            </w:r>
          </w:p>
        </w:tc>
        <w:tc>
          <w:tcPr>
            <w:tcW w:type="dxa" w:w="2628"/>
          </w:tcPr>
          <w:p>
            <w:pPr>
              <w:jc w:val="center"/>
            </w:pPr>
            <w:r>
              <w:rPr>
                <w:rFonts w:ascii="Arial" w:hAnsi="Arial" w:cs="Arial"/>
                <w:b w:val="0"/>
                <w:i w:val="0"/>
                <w:sz w:val="18"/>
              </w:rPr>
              <w:t>7</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69</w:t>
            </w:r>
          </w:p>
        </w:tc>
        <w:tc>
          <w:tcPr>
            <w:tcW w:type="dxa" w:w="2628"/>
          </w:tcPr>
          <w:p>
            <w:pPr>
              <w:jc w:val="center"/>
            </w:pPr>
            <w:r>
              <w:rPr>
                <w:rFonts w:ascii="Arial" w:hAnsi="Arial" w:cs="Arial"/>
                <w:b w:val="0"/>
                <w:i w:val="0"/>
                <w:sz w:val="18"/>
              </w:rPr>
              <w:t>4</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76</w:t>
            </w:r>
          </w:p>
        </w:tc>
        <w:tc>
          <w:tcPr>
            <w:tcW w:type="dxa" w:w="2628"/>
          </w:tcPr>
          <w:p>
            <w:pPr>
              <w:jc w:val="center"/>
            </w:pPr>
            <w:r>
              <w:rPr>
                <w:rFonts w:ascii="Arial" w:hAnsi="Arial" w:cs="Arial"/>
                <w:b w:val="0"/>
                <w:i w:val="0"/>
                <w:sz w:val="18"/>
              </w:rPr>
              <w:t>71</w:t>
            </w:r>
          </w:p>
        </w:tc>
        <w:tc>
          <w:tcPr>
            <w:tcW w:type="dxa" w:w="2628"/>
          </w:tcPr>
          <w:p>
            <w:pPr>
              <w:jc w:val="center"/>
            </w:pPr>
            <w:r>
              <w:rPr>
                <w:rFonts w:ascii="Arial" w:hAnsi="Arial" w:cs="Arial"/>
                <w:b w:val="0"/>
                <w:i w:val="0"/>
                <w:sz w:val="18"/>
              </w:rPr>
              <w:t>7</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7:05AM–8:57PM · Jul 7:07AM–9:14PM · Sep 7:49AM–8:11PM</w:t>
      </w:r>
    </w:p>
    <w:p>
      <w:pPr>
        <w:spacing w:after="40" w:before="120" w:lineRule="auto" w:line="240"/>
      </w:pPr>
      <w:r>
        <w:rPr>
          <w:rFonts w:ascii="Arial" w:hAnsi="Arial" w:cs="Arial"/>
          <w:b w:val="0"/>
          <w:i w:val="0"/>
          <w:color w:val="5B6470"/>
          <w:sz w:val="16"/>
        </w:rPr>
        <w:t>cruiseports.org/porto-santo-island-madeira · Confirm terminal &amp; all-aboard time with your ship</w:t>
      </w:r>
    </w:p>
    <w:p>
      <w:r>
        <w:br w:type="page"/>
      </w:r>
    </w:p>
    <w:p>
      <w:pPr>
        <w:spacing w:after="40" w:before="0" w:lineRule="auto" w:line="240"/>
      </w:pPr>
      <w:r>
        <w:rPr>
          <w:rFonts w:ascii="Arial" w:hAnsi="Arial" w:cs="Arial"/>
          <w:b/>
          <w:i w:val="0"/>
          <w:color w:val="1F2328"/>
          <w:sz w:val="36"/>
        </w:rPr>
        <w:t>Porto Santo Island, Madeira, Portugal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porto-santo-island-madeira-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Ponta da Calheta</w:t>
            </w:r>
          </w:p>
        </w:tc>
        <w:tc>
          <w:tcPr>
            <w:tcW w:type="dxa" w:w="5256"/>
          </w:tcPr>
          <w:p>
            <w:r>
              <w:rPr>
                <w:rFonts w:ascii="Arial" w:hAnsi="Arial" w:cs="Arial"/>
                <w:b/>
                <w:i w:val="0"/>
                <w:color w:val="B5392F"/>
                <w:sz w:val="18"/>
              </w:rPr>
              <w:t xml:space="preserve">5. </w:t>
            </w:r>
            <w:r>
              <w:rPr>
                <w:rFonts w:ascii="Arial" w:hAnsi="Arial" w:cs="Arial"/>
                <w:b w:val="0"/>
                <w:i w:val="0"/>
                <w:sz w:val="18"/>
              </w:rPr>
              <w:t>Miradouro da Portela no Porto Santo</w:t>
            </w:r>
          </w:p>
        </w:tc>
      </w:tr>
      <w:tr>
        <w:tc>
          <w:tcPr>
            <w:tcW w:type="dxa" w:w="5256"/>
          </w:tcPr>
          <w:p>
            <w:r>
              <w:rPr>
                <w:rFonts w:ascii="Arial" w:hAnsi="Arial" w:cs="Arial"/>
                <w:b/>
                <w:i w:val="0"/>
                <w:color w:val="E8A23B"/>
                <w:sz w:val="18"/>
              </w:rPr>
              <w:t xml:space="preserve">2. </w:t>
            </w:r>
            <w:r>
              <w:rPr>
                <w:rFonts w:ascii="Arial" w:hAnsi="Arial" w:cs="Arial"/>
                <w:b w:val="0"/>
                <w:i w:val="0"/>
                <w:sz w:val="18"/>
              </w:rPr>
              <w:t>Ponta da Canavieira</w:t>
            </w:r>
          </w:p>
        </w:tc>
        <w:tc>
          <w:tcPr>
            <w:tcW w:type="dxa" w:w="5256"/>
          </w:tcPr>
          <w:p>
            <w:r>
              <w:rPr>
                <w:rFonts w:ascii="Arial" w:hAnsi="Arial" w:cs="Arial"/>
                <w:b/>
                <w:i w:val="0"/>
                <w:color w:val="B5392F"/>
                <w:sz w:val="18"/>
              </w:rPr>
              <w:t xml:space="preserve">6. </w:t>
            </w:r>
            <w:r>
              <w:rPr>
                <w:rFonts w:ascii="Arial" w:hAnsi="Arial" w:cs="Arial"/>
                <w:b w:val="0"/>
                <w:i w:val="0"/>
                <w:sz w:val="18"/>
              </w:rPr>
              <w:t>Moinhos de Vento de Porto Santo</w:t>
            </w:r>
          </w:p>
        </w:tc>
      </w:tr>
      <w:tr>
        <w:tc>
          <w:tcPr>
            <w:tcW w:type="dxa" w:w="5256"/>
          </w:tcPr>
          <w:p>
            <w:r>
              <w:rPr>
                <w:rFonts w:ascii="Arial" w:hAnsi="Arial" w:cs="Arial"/>
                <w:b/>
                <w:i w:val="0"/>
                <w:color w:val="B5392F"/>
                <w:sz w:val="18"/>
              </w:rPr>
              <w:t xml:space="preserve">3. </w:t>
            </w:r>
            <w:r>
              <w:rPr>
                <w:rFonts w:ascii="Arial" w:hAnsi="Arial" w:cs="Arial"/>
                <w:b w:val="0"/>
                <w:i w:val="0"/>
                <w:sz w:val="18"/>
              </w:rPr>
              <w:t>Casa de Cristóvão Colombo</w:t>
            </w:r>
          </w:p>
        </w:tc>
        <w:tc>
          <w:tcPr>
            <w:tcW w:type="dxa" w:w="5256"/>
          </w:tcPr>
          <w:p>
            <w:r>
              <w:rPr>
                <w:rFonts w:ascii="Arial" w:hAnsi="Arial" w:cs="Arial"/>
                <w:b/>
                <w:i w:val="0"/>
                <w:color w:val="B5392F"/>
                <w:sz w:val="18"/>
              </w:rPr>
              <w:t xml:space="preserve">7. </w:t>
            </w:r>
            <w:r>
              <w:rPr>
                <w:rFonts w:ascii="Arial" w:hAnsi="Arial" w:cs="Arial"/>
                <w:b w:val="0"/>
                <w:i w:val="0"/>
                <w:sz w:val="18"/>
              </w:rPr>
              <w:t>Capela de Nossa Senhora da Graça</w:t>
            </w:r>
          </w:p>
        </w:tc>
      </w:tr>
      <w:tr>
        <w:tc>
          <w:tcPr>
            <w:tcW w:type="dxa" w:w="5256"/>
          </w:tcPr>
          <w:p>
            <w:r>
              <w:rPr>
                <w:rFonts w:ascii="Arial" w:hAnsi="Arial" w:cs="Arial"/>
                <w:b/>
                <w:i w:val="0"/>
                <w:color w:val="B5392F"/>
                <w:sz w:val="18"/>
              </w:rPr>
              <w:t xml:space="preserve">4. </w:t>
            </w:r>
            <w:r>
              <w:rPr>
                <w:rFonts w:ascii="Arial" w:hAnsi="Arial" w:cs="Arial"/>
                <w:b w:val="0"/>
                <w:i w:val="0"/>
                <w:sz w:val="18"/>
              </w:rPr>
              <w:t>Miradouro das Lombas</w:t>
            </w:r>
          </w:p>
        </w:tc>
        <w:tc>
          <w:tcPr>
            <w:tcW w:type="dxa" w:w="5256"/>
          </w:tcPr>
          <w:p>
            <w:r>
              <w:rPr>
                <w:rFonts w:ascii="Arial" w:hAnsi="Arial" w:cs="Arial"/>
                <w:b/>
                <w:i w:val="0"/>
                <w:color w:val="B5392F"/>
                <w:sz w:val="18"/>
              </w:rPr>
              <w:t xml:space="preserve">8. </w:t>
            </w:r>
            <w:r>
              <w:rPr>
                <w:rFonts w:ascii="Arial" w:hAnsi="Arial" w:cs="Arial"/>
                <w:b w:val="0"/>
                <w:i w:val="0"/>
                <w:sz w:val="18"/>
              </w:rPr>
              <w:t>Miradouro do Pico do Castelo</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