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Porbandar, Gujarat,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Mahatma Gandhi sits on the Arabian Sea coast of Gujarat — a compact, walkable city of cream Porbandar stone where temples, a Gandhi memorial, and a working fishing harbor fill a short port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vessels; large ships may tender) · 🕒 Typical call: 6-8 hrs · 💵 Indian Rupee (INR) · 🗣️ Gujarati / Hindi (some English) · 🚫 Dry state — no alcohol ashore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 at Porbandar Port jetty (up to ~200 m / 50,000 DWT); larger ships anchor &amp;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Kirti Mandir: </w:t>
      </w:r>
      <w:r>
        <w:rPr>
          <w:rFonts w:ascii="Arial" w:hAnsi="Arial" w:cs="Arial"/>
          <w:b w:val="0"/>
          <w:i w:val="0"/>
          <w:sz w:val="20"/>
        </w:rPr>
        <w:t>~2 km from port gate (~25-min walk or 5-min auto-rickshaw)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pilgrims, temple-hopping, birdwatching (winter), cultural immersion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Gandhi's ancestral home at Kirti Mandir and the ornate Sudama Temple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₹100–200 — Taxis are available at the port gate and charge roughly ₹10–11 per km. Useful for reaching attractions like Kirti Mandir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Kirti Mandir — Gandhi's Birthplace — </w:t>
      </w:r>
      <w:r>
        <w:rPr>
          <w:rFonts w:ascii="Arial" w:hAnsi="Arial" w:cs="Arial"/>
          <w:b w:val="0"/>
          <w:i w:val="0"/>
          <w:sz w:val="20"/>
        </w:rPr>
        <w:t>The 79-foot memorial complex surrounds Gandhi's ancestral three-story home, where he was born on 2 October 1869.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Sudama Temple — </w:t>
      </w:r>
      <w:r>
        <w:rPr>
          <w:rFonts w:ascii="Arial" w:hAnsi="Arial" w:cs="Arial"/>
          <w:b w:val="0"/>
          <w:i w:val="0"/>
          <w:sz w:val="20"/>
        </w:rPr>
        <w:t>One of India's very few temples dedicated to a mortal — Sudama, Lord Krishna's childhood friend.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Porbandar Bird Sanctuary — </w:t>
      </w:r>
      <w:r>
        <w:rPr>
          <w:rFonts w:ascii="Arial" w:hAnsi="Arial" w:cs="Arial"/>
          <w:b w:val="0"/>
          <w:i w:val="0"/>
          <w:sz w:val="20"/>
        </w:rPr>
        <w:t>A freshwater wetland right inside the city hosting 200+ bird species, with spectacular pink flamingo flocks arriving…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Chowpatty Beach &amp; Marine Drive — </w:t>
      </w:r>
      <w:r>
        <w:rPr>
          <w:rFonts w:ascii="Arial" w:hAnsi="Arial" w:cs="Arial"/>
          <w:b w:val="0"/>
          <w:i w:val="0"/>
          <w:sz w:val="20"/>
        </w:rPr>
        <w:t>Porbandar's seafront promenade runs along the Arabian Sea past Huzoor Palace (exterior only) to a local beach where vendors sell…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Porbandar Stone Town Walk — </w:t>
      </w:r>
      <w:r>
        <w:rPr>
          <w:rFonts w:ascii="Arial" w:hAnsi="Arial" w:cs="Arial"/>
          <w:b w:val="0"/>
          <w:i w:val="0"/>
          <w:sz w:val="20"/>
        </w:rPr>
        <w:t>The entire old city is built of soft miliolite limestone ('Porbandar stone') weathered to a warm cream by sea salt.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Gandhi Birthplace &amp; Sudama Temple: </w:t>
      </w:r>
      <w:r>
        <w:rPr>
          <w:rFonts w:ascii="Arial" w:hAnsi="Arial" w:cs="Arial"/>
          <w:b w:val="0"/>
          <w:i w:val="0"/>
          <w:sz w:val="20"/>
        </w:rPr>
        <w:t>3.5 km round trip · ~1.5 hrs · easy — Walk or take a rickshaw from the port gate to Kirti Mandir, explore the Gandhi complex,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Drive to Chowpatty Beach: </w:t>
      </w:r>
      <w:r>
        <w:rPr>
          <w:rFonts w:ascii="Arial" w:hAnsi="Arial" w:cs="Arial"/>
          <w:b w:val="0"/>
          <w:i w:val="0"/>
          <w:sz w:val="20"/>
        </w:rPr>
        <w:t>2 km one-way · 30 min · easy — From the port area head south along the seafront Marine Drive past Huzoor Palace to Chowpatty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6:13AM–7:22PM · Jul 6:17AM–7:37PM · Sep 6:38AM–6:54PM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cruiseports.org/porbandar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Porbandar, Gujarat,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band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Shree Hari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Porbandar Bird Sanctuary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Ramdhun Mandir by Prem Bhikshu Ji Maharaj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Porbandar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Bhutnath Mahadev Mandir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 Satyanarayan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Kirti Mandir (Mahatma Gandhi's Birth Place)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Shree Gayatri Mataji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