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Nancy, Lorraine,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one of Europe's grandest squares and a thriving Art Nouveau heritage, Nancy rewards river cruise passengers with a walkable baroque city center, gilded ironwork, and unmistakably French cuisine.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— docked (Port de Plaisance / canal quay) · 🕒 Typical call: 6–8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on Canal de la Marne au Rhin or Meurthe River quay; city center ~10–15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Place Stanislas is ~1.2 km from Port de Plaisance — easy flat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architecture, Art Nouveau design, French gastronomy, relaxed city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Place Stanislas at night — free 3D light show (mid-June to mid-September)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€8–12 — Taxis available near the port; given the short distance to city center, expect a fare close to the base rate of €8-10.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 Stanislas &amp; Baroque Ensemble — </w:t>
      </w:r>
      <w:r>
        <w:rPr>
          <w:rFonts w:ascii="Arial" w:hAnsi="Arial" w:cs="Arial"/>
          <w:b w:val="0"/>
          <w:i w:val="0"/>
          <w:sz w:val="20"/>
        </w:rPr>
        <w:t>The UNESCO-listed Place Stanislas is one of Europe's finest 18th-century squares, framed by gilded wrought-iron gates by Jean…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École de Nancy Museum (Art Nouveau) — </w:t>
      </w:r>
      <w:r>
        <w:rPr>
          <w:rFonts w:ascii="Arial" w:hAnsi="Arial" w:cs="Arial"/>
          <w:b w:val="0"/>
          <w:i w:val="0"/>
          <w:sz w:val="20"/>
        </w:rPr>
        <w:t>The École de Nancy movement produced some of the most exquisite Art Nouveau furniture, glasswork, and ceramics ever made.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Lorrain — </w:t>
      </w:r>
      <w:r>
        <w:rPr>
          <w:rFonts w:ascii="Arial" w:hAnsi="Arial" w:cs="Arial"/>
          <w:b w:val="0"/>
          <w:i w:val="0"/>
          <w:sz w:val="20"/>
        </w:rPr>
        <w:t>Housed inside the Ducal Palace, this is one of France's most important regional museums, covering the history and art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Lorraine Food &amp; Market Walk — </w:t>
      </w:r>
      <w:r>
        <w:rPr>
          <w:rFonts w:ascii="Arial" w:hAnsi="Arial" w:cs="Arial"/>
          <w:b w:val="0"/>
          <w:i w:val="0"/>
          <w:sz w:val="20"/>
        </w:rPr>
        <w:t>Sample the regional specialties that make Nancy famous: Bergamotes de Nancy (bergamot hard candies), original Lorraine macarons…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Brasserie L'Excelsior — </w:t>
      </w:r>
      <w:r>
        <w:rPr>
          <w:rFonts w:ascii="Arial" w:hAnsi="Arial" w:cs="Arial"/>
          <w:b w:val="0"/>
          <w:i w:val="0"/>
          <w:sz w:val="20"/>
        </w:rPr>
        <w:t>A 1911 Art Nouveau brasserie next to the train station — as much museum as restaurant.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Squares &amp; Old Town Loop: </w:t>
      </w:r>
      <w:r>
        <w:rPr>
          <w:rFonts w:ascii="Arial" w:hAnsi="Arial" w:cs="Arial"/>
          <w:b w:val="0"/>
          <w:i w:val="0"/>
          <w:sz w:val="20"/>
        </w:rPr>
        <w:t>2–2.5 hrs | 3 km | Easy, flat — Walk from Place Stanislas through the gilded Arc Héré to Place de la Carrière, then explore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Trail: </w:t>
      </w:r>
      <w:r>
        <w:rPr>
          <w:rFonts w:ascii="Arial" w:hAnsi="Arial" w:cs="Arial"/>
          <w:b w:val="0"/>
          <w:i w:val="0"/>
          <w:sz w:val="20"/>
        </w:rPr>
        <w:t>1.5–2 hrs | 2.5 km | Easy — Collect a free map from the Tourist Office and follow the signed Art Nouveau trail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5:54AM–9:09PM · Jul 5:49AM–9:32PM · Sep 7:12AM–7:47PM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cruiseports.org/nancy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Nancy, Lorraine,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nc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Beaux-Arts de Nancy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Cure d'Air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Muséum-Aquarium de Nancy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Mine de Neuves-Maisons (Maron / Val-de-fer)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l'École de Nancy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Alliance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Mary Park of Nancy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