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Nagoya, Aichi,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Birthplace of Japan's three great unifiers and Toyota, Nagoya rewards cruise passengers with golden castle towers, world-class train museums, and a fiercely proud regional food culture — all just a short train ride from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8–10 hrs · 💴 Currency: Japanese Yen (JPY) · 🗣️ Language: Japanese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Kinjo Futo (large ships) or Garden Pier (small/luxury ships)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24-min Aonami Line train to Nagoya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technology, Japanese culture, food, families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Hommaru Palace inside Nagoya Castle, SCMAGLEV &amp; Railway Park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¥5,500–¥7,000 (~$34–43 USD) — Taxis queue at the pier and are metered. Fare from Kinjo Pier to Nagoya Station runs ¥5,500–¥7,000 depending on traffic.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GO (JapanTaxi), DiDi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Nagoya Castle &amp; Hommaru Palace — </w:t>
      </w:r>
      <w:r>
        <w:rPr>
          <w:rFonts w:ascii="Arial" w:hAnsi="Arial" w:cs="Arial"/>
          <w:b w:val="0"/>
          <w:i w:val="0"/>
          <w:sz w:val="20"/>
        </w:rPr>
        <w:t>The reconstructed Hommaru Palace inside the castle grounds is a masterpiece of Edo-period craftsmanship — gold-leaf screen…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Toyota Commemorative Museum of Industry &amp; Technology — </w:t>
      </w:r>
      <w:r>
        <w:rPr>
          <w:rFonts w:ascii="Arial" w:hAnsi="Arial" w:cs="Arial"/>
          <w:b w:val="0"/>
          <w:i w:val="0"/>
          <w:sz w:val="20"/>
        </w:rPr>
        <w:t>Housed in the original red-brick textile factory where Toyota began, this world-class museum traces the company from wooden looms…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SCMAGLEV and Railway Park — </w:t>
      </w:r>
      <w:r>
        <w:rPr>
          <w:rFonts w:ascii="Arial" w:hAnsi="Arial" w:cs="Arial"/>
          <w:b w:val="0"/>
          <w:i w:val="0"/>
          <w:sz w:val="20"/>
        </w:rPr>
        <w:t>39 real trains including record-breaking superconducting maglev vehicles, steam locomotives, and Shinkansen.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Atsuta Jingu Shrine — </w:t>
      </w:r>
      <w:r>
        <w:rPr>
          <w:rFonts w:ascii="Arial" w:hAnsi="Arial" w:cs="Arial"/>
          <w:b w:val="0"/>
          <w:i w:val="0"/>
          <w:sz w:val="20"/>
        </w:rPr>
        <w:t>One of Japan's most sacred Shinto shrines, said to enshrine the Kusanagi legendary sword (one of three Imperial Regalia).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Nagoya Meshi Food Tour — Osu District — </w:t>
      </w:r>
      <w:r>
        <w:rPr>
          <w:rFonts w:ascii="Arial" w:hAnsi="Arial" w:cs="Arial"/>
          <w:b w:val="0"/>
          <w:i w:val="0"/>
          <w:sz w:val="20"/>
        </w:rPr>
        <w:t>Nagoya has Japan's most distinctive regional food culture.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Sakae &amp; Osu Loop: </w:t>
      </w:r>
      <w:r>
        <w:rPr>
          <w:rFonts w:ascii="Arial" w:hAnsi="Arial" w:cs="Arial"/>
          <w:b w:val="0"/>
          <w:i w:val="0"/>
          <w:sz w:val="20"/>
        </w:rPr>
        <w:t>2–3 km · Easy · City center — From Sakae Station, admire the futuristic Oasis 21 structure with its elevated water deck,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Nagoya Castle Grounds: </w:t>
      </w:r>
      <w:r>
        <w:rPr>
          <w:rFonts w:ascii="Arial" w:hAnsi="Arial" w:cs="Arial"/>
          <w:b w:val="0"/>
          <w:i w:val="0"/>
          <w:sz w:val="20"/>
        </w:rPr>
        <w:t>1–2 km · Easy · Historic — Enter through the east gate, explore the Ninomaru Garden, then spend most time inside the Hommaru…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4:48AM–6:49PM · Jul 4:49AM–7:07PM · Sep 5:35AM–5:59PM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cruiseports.org/nagoya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Nagoya, Aichi,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agoy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Araizeki Ryokuchi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Science Museum of Electricity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Nagoya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 Of Nagoya Public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FUJI Nagoya Science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Nagoya City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Atsuta Jingu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Kiyosu Castle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