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Manama, Bahrain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5,000 years of Dilmun civilization meets a gleaming Gulf capital. Bahrain punches well above its size — ancient forts, UNESCO pearl heritage, and one of the Gulf's best museums, all reachable 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Bahraini Dinar (BHD) / USD widely accepted · 🗣️ Arabic (English spoken everywhere)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Khalifa Bin Salman Port, Hidd (15–20 min to city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shuttle or taxi/Uber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souq shopping, Arabic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Bahrain National Museum + Qal'at al-Bahrain (UNESCO fort)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BHD 4–10 (~USD 11–26) — Taxis queue at the port exit gate. Agree on a fare before departure or ensure the meter is running; fares to downtown 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Qal'at al-Bahrain (Bahrain Fort) — </w:t>
      </w:r>
      <w:r>
        <w:rPr>
          <w:rFonts w:ascii="Arial" w:hAnsi="Arial" w:cs="Arial"/>
          <w:b w:val="0"/>
          <w:i w:val="0"/>
          <w:sz w:val="20"/>
        </w:rPr>
        <w:t>A UNESCO World Heritage Site built atop 4,000 years of continuous settlement.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Pearling Path — Muharraq — </w:t>
      </w:r>
      <w:r>
        <w:rPr>
          <w:rFonts w:ascii="Arial" w:hAnsi="Arial" w:cs="Arial"/>
          <w:b w:val="0"/>
          <w:i w:val="0"/>
          <w:sz w:val="20"/>
        </w:rPr>
        <w:t>Bahrain was once the pearl capital of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Bab Al Bahrain &amp; Manama Souq — </w:t>
      </w:r>
      <w:r>
        <w:rPr>
          <w:rFonts w:ascii="Arial" w:hAnsi="Arial" w:cs="Arial"/>
          <w:b w:val="0"/>
          <w:i w:val="0"/>
          <w:sz w:val="20"/>
        </w:rPr>
        <w:t>The historic gateway to Manama opens onto a labyrinth of gold jewellers, spice stalls, perfume merchants, and fabric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Bahrain National Museum — </w:t>
      </w:r>
      <w:r>
        <w:rPr>
          <w:rFonts w:ascii="Arial" w:hAnsi="Arial" w:cs="Arial"/>
          <w:b w:val="0"/>
          <w:i w:val="0"/>
          <w:sz w:val="20"/>
        </w:rPr>
        <w:t>One of the finest museums in the Gulf — covering 6,000 years from Dilmun artifacts to traditional pearl diving equipment.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Tree of Life (Shajarat al-Hayat) — </w:t>
      </w:r>
      <w:r>
        <w:rPr>
          <w:rFonts w:ascii="Arial" w:hAnsi="Arial" w:cs="Arial"/>
          <w:b w:val="0"/>
          <w:i w:val="0"/>
          <w:sz w:val="20"/>
        </w:rPr>
        <w:t>A 400-year-old mesquite tree standing alone in Bahrain's barren desert with no obvious water source — a genuine mystery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Manama Waterfront &amp; Souq Loop: </w:t>
      </w:r>
      <w:r>
        <w:rPr>
          <w:rFonts w:ascii="Arial" w:hAnsi="Arial" w:cs="Arial"/>
          <w:b w:val="0"/>
          <w:i w:val="0"/>
          <w:sz w:val="20"/>
        </w:rPr>
        <w:t>2–3 km • 1–1.5 hrs • Easy — From Bab Al Bahrain, walk through the spice and gold souq lanes, then south along the corniche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Muharraq Pearling Path: </w:t>
      </w:r>
      <w:r>
        <w:rPr>
          <w:rFonts w:ascii="Arial" w:hAnsi="Arial" w:cs="Arial"/>
          <w:b w:val="0"/>
          <w:i w:val="0"/>
          <w:sz w:val="20"/>
        </w:rPr>
        <w:t>2.5 km • 1.5 hrs • Easy — The UNESCO Pearling Path in Muharraq is a self-guided trail through restored pearl merchants'…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4:51AM–6:16PM · Jul 4:55AM–6:32PM · Sep 5:23AM–5:41PM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cruiseports.org/mina-salman-manama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Manama, Bahrain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a-salman-mana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Ibrahim Al Arrayed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Vertical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Mohammed Bin Faris House for vocal Music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Great Escape Challenge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Abdullah Al Zayed House for Bahraini Press Heritage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Beit Sheikh Isa Bin Ali Al Khalifa (House)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Khalaf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Bahrain Fort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