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Manaus,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thousand miles up the Amazon — a rubber-boom metropolis in the heart of the rainforest, where a grand opera house rises from the jungle and two great rivers run side by side without mixing.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(floating port) · 🕒 Typical call: 10–12 hrs · 💵 Brazilian Real (BRL) · 🗣️ Portuguese · limited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Amazon ·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Meeting of the Waters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R$10–R$18 (~US$2–4) — Metered taxis are available at the port. Base fare is approximately R$5.60 plus R$4.00/km; the short run to the center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Meeting of the Waters — </w:t>
      </w:r>
      <w:r>
        <w:rPr>
          <w:rFonts w:ascii="Arial" w:hAnsi="Arial" w:cs="Arial"/>
          <w:b w:val="0"/>
          <w:i w:val="0"/>
          <w:sz w:val="20"/>
        </w:rPr>
        <w:t>Watch the inky Rio Negro and the sandy Rio Solimões run side by side for kilometers without mixing — a natural wonder reached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Jungle &amp; Wildlife Cruise — </w:t>
      </w:r>
      <w:r>
        <w:rPr>
          <w:rFonts w:ascii="Arial" w:hAnsi="Arial" w:cs="Arial"/>
          <w:b w:val="0"/>
          <w:i w:val="0"/>
          <w:sz w:val="20"/>
        </w:rPr>
        <w:t>Navigate igarapés (jungle creeks) and flooded forest by small boat, spotting pink river dolphins, sloths, monkeys, and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Teatro Amazonas Opera House — </w:t>
      </w:r>
      <w:r>
        <w:rPr>
          <w:rFonts w:ascii="Arial" w:hAnsi="Arial" w:cs="Arial"/>
          <w:b w:val="0"/>
          <w:i w:val="0"/>
          <w:sz w:val="20"/>
        </w:rPr>
        <w:t>The opulent rubber-boom opera house (1896), with its tiled dome and European chandeliers — a surreal monument to Manaus's gilded…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Pink River Dolphin Encounter — </w:t>
      </w:r>
      <w:r>
        <w:rPr>
          <w:rFonts w:ascii="Arial" w:hAnsi="Arial" w:cs="Arial"/>
          <w:b w:val="0"/>
          <w:i w:val="0"/>
          <w:sz w:val="20"/>
        </w:rPr>
        <w:t>A boat trip to a calm tributary to see (and sometimes swim with) the Amazon's famous pink dolphins, often combined with a visit…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&amp; opera house: </w:t>
      </w:r>
      <w:r>
        <w:rPr>
          <w:rFonts w:ascii="Arial" w:hAnsi="Arial" w:cs="Arial"/>
          <w:b w:val="0"/>
          <w:i w:val="0"/>
          <w:sz w:val="20"/>
        </w:rPr>
        <w:t>~2 km · 1.5 hrs · easy — From the floating port up to the Teatro Amazonas on its mosaic plaza, past the Igreja de São…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Adolpho Lisboa: </w:t>
      </w:r>
      <w:r>
        <w:rPr>
          <w:rFonts w:ascii="Arial" w:hAnsi="Arial" w:cs="Arial"/>
          <w:b w:val="0"/>
          <w:i w:val="0"/>
          <w:sz w:val="20"/>
        </w:rPr>
        <w:t>~1 km · 1 hr · easy — A riverside market hall modeled on Les Halles in Paris, brimming with Amazonian fruit, fish,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Praça da Matriz &amp; cathedral: </w:t>
      </w:r>
      <w:r>
        <w:rPr>
          <w:rFonts w:ascii="Arial" w:hAnsi="Arial" w:cs="Arial"/>
          <w:b w:val="0"/>
          <w:i w:val="0"/>
          <w:sz w:val="20"/>
        </w:rPr>
        <w:t>~1 km · 45 min · easy — The central square and the Manaus cathedral, the civic heart of the rubber-boom city, a few blocks…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5:57AM–5:55PM · Jul 6:07AM–6:04PM · Sep 5:52AM–5:57PM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cruiseports.org/manaus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Manaus,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a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Amazonas Theater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Senador Jefferson Péres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Municipal do Mindu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da Polícia (Praça Heliodoro Balbi)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Do Homem Do Norte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Galeria do Largo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of Manaus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da Casa Eduardo Ribeiro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