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Mainz,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city where Gutenberg changed the world sits right on the Rhine, its six-spired cathedral watching over cobbled squares and wine bars that have been pouring Riesling for centuries.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6–8 hrs · 💵 Euro (€) · 🗣️ German · 🍷 Wine region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at Victor-Hugo-Ufer —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on foot to Marktplatz &amp; Cathedral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printing press heritage, Rhine wine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Gutenberg Museum (now at interim site) &amp; Chagall windows at St. Stephen's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€12–€16 — Taxis from the port to the city center (Hauptbahnhof) cover about 2–3 km at a base fare of €4.50 plus €2.40/km. Journey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Gutenberg Museum (Interim Exhibition) — </w:t>
      </w:r>
      <w:r>
        <w:rPr>
          <w:rFonts w:ascii="Arial" w:hAnsi="Arial" w:cs="Arial"/>
          <w:b w:val="0"/>
          <w:i w:val="0"/>
          <w:sz w:val="20"/>
        </w:rPr>
        <w:t>The world's finest collection of early printing history, including two original 42-line Gutenberg Bibles.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Mainz Cathedral (Dom St. Martin) — </w:t>
      </w:r>
      <w:r>
        <w:rPr>
          <w:rFonts w:ascii="Arial" w:hAnsi="Arial" w:cs="Arial"/>
          <w:b w:val="0"/>
          <w:i w:val="0"/>
          <w:sz w:val="20"/>
        </w:rPr>
        <w:t>One of Germany's finest Romanesque cathedrals, built from 975 AD and rebuilt after fires into a unique mix of Romanesque, Gothic…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Stephen's Church &amp; Chagall Windows — </w:t>
      </w:r>
      <w:r>
        <w:rPr>
          <w:rFonts w:ascii="Arial" w:hAnsi="Arial" w:cs="Arial"/>
          <w:b w:val="0"/>
          <w:i w:val="0"/>
          <w:sz w:val="20"/>
        </w:rPr>
        <w:t>This Gothic church is famed for nine stunning stained-glass windows designed by Marc Chagall in his twilight years (1978–1985).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Wine Tasting — </w:t>
      </w:r>
      <w:r>
        <w:rPr>
          <w:rFonts w:ascii="Arial" w:hAnsi="Arial" w:cs="Arial"/>
          <w:b w:val="0"/>
          <w:i w:val="0"/>
          <w:sz w:val="20"/>
        </w:rPr>
        <w:t>Mainz sits at the heart of the Rheinhessen wine region, Germany's largest.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Mainz — Museum of Ancient Seafaring — </w:t>
      </w:r>
      <w:r>
        <w:rPr>
          <w:rFonts w:ascii="Arial" w:hAnsi="Arial" w:cs="Arial"/>
          <w:b w:val="0"/>
          <w:i w:val="0"/>
          <w:sz w:val="20"/>
        </w:rPr>
        <w:t>Mainz was the Roman fortress city of Mogontiacum.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Cathedral &amp; Gutenberg Museum: </w:t>
      </w:r>
      <w:r>
        <w:rPr>
          <w:rFonts w:ascii="Arial" w:hAnsi="Arial" w:cs="Arial"/>
          <w:b w:val="0"/>
          <w:i w:val="0"/>
          <w:sz w:val="20"/>
        </w:rPr>
        <w:t>1.2 km | 15 min | Flat | Core sights — The essential Mainz stroll: from the Rhine embankment up through the old town to the Dom, then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to Chagall Windows: </w:t>
      </w:r>
      <w:r>
        <w:rPr>
          <w:rFonts w:ascii="Arial" w:hAnsi="Arial" w:cs="Arial"/>
          <w:b w:val="0"/>
          <w:i w:val="0"/>
          <w:sz w:val="20"/>
        </w:rPr>
        <w:t>1.5 km round trip | 20 min | Flat | Art &amp; architecture — From the Dom, walk southwest through the Altstadt lanes past Kirschgarten square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5:41AM–9:06PM · Jul 5:35AM–9:30PM · Sep 7:03AM–7:39PM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cruiseports.org/mainz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Mainz,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in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Stephan's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Spielbank Wiesbaden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Nerobergbahn Wiesbaden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Evangelical Market church Wiesbaden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Gutenberg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Landesmuseum Mainz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Freudenberg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