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Maceio,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is compact, with most attractions along the waterfront or nearby lagoons. Taxis and ride-sharing apps are the most reliable way to reach outlying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Pajuçara Beach: Famous for its natural pools accessible by traditional jangada raft. · Pontal da Barra: Traditional neighborhood renowned for Filé lace-making and the river-sea confluence. · Praia do Francês: Stunning beach with calm natural pools and surf-friendly waves. · Jaraguá Historic District: Colorful colonial architecture, restaurants, and nightlife.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Natural Pools: </w:t>
      </w:r>
      <w:r>
        <w:rPr>
          <w:rFonts w:ascii="Arial" w:hAnsi="Arial" w:cs="Arial"/>
          <w:b w:val="0"/>
          <w:i w:val="0"/>
          <w:sz w:val="20"/>
        </w:rPr>
        <w:t>Take a jangada raft from Pajuçara Beach to the clear natural pools for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Filé Lace: </w:t>
      </w:r>
      <w:r>
        <w:rPr>
          <w:rFonts w:ascii="Arial" w:hAnsi="Arial" w:cs="Arial"/>
          <w:b w:val="0"/>
          <w:i w:val="0"/>
          <w:sz w:val="20"/>
        </w:rPr>
        <w:t>Visit Pontal da Barra to watch artisans create traditional Filé lace and buy authentic pieces.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Kiosks: </w:t>
      </w:r>
      <w:r>
        <w:rPr>
          <w:rFonts w:ascii="Arial" w:hAnsi="Arial" w:cs="Arial"/>
          <w:b w:val="0"/>
          <w:i w:val="0"/>
          <w:sz w:val="20"/>
        </w:rPr>
        <w:t>Enjoy fresh coconut water or local seafood at the many quiosques along the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Center: </w:t>
      </w:r>
      <w:r>
        <w:rPr>
          <w:rFonts w:ascii="Arial" w:hAnsi="Arial" w:cs="Arial"/>
          <w:b w:val="0"/>
          <w:i w:val="0"/>
          <w:sz w:val="20"/>
        </w:rPr>
        <w:t>Stroll Jaraguá's colorful streets lined with 19th-century mansions and lively bars.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R$15–30 (~$3–6 USD) — Metered taxis are available at the port. Base fare R$4.79 + R$2.63/km daytime. The short distance to city center keeps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Pajuçara Beach — </w:t>
      </w:r>
      <w:r>
        <w:rPr>
          <w:rFonts w:ascii="Arial" w:hAnsi="Arial" w:cs="Arial"/>
          <w:b w:val="0"/>
          <w:i w:val="0"/>
          <w:sz w:val="20"/>
        </w:rPr>
        <w:t>Enjoy the turquoise waters and natural pools reached by jangada.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Pontal da Barra — </w:t>
      </w:r>
      <w:r>
        <w:rPr>
          <w:rFonts w:ascii="Arial" w:hAnsi="Arial" w:cs="Arial"/>
          <w:b w:val="0"/>
          <w:i w:val="0"/>
          <w:sz w:val="20"/>
        </w:rPr>
        <w:t>Explore traditional Filé lace-making and the riverside craft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Francês — </w:t>
      </w:r>
      <w:r>
        <w:rPr>
          <w:rFonts w:ascii="Arial" w:hAnsi="Arial" w:cs="Arial"/>
          <w:b w:val="0"/>
          <w:i w:val="0"/>
          <w:sz w:val="20"/>
        </w:rPr>
        <w:t>Visit one of Alagoas' most beautiful beaches with natural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Jaraguá Historic District — </w:t>
      </w:r>
      <w:r>
        <w:rPr>
          <w:rFonts w:ascii="Arial" w:hAnsi="Arial" w:cs="Arial"/>
          <w:b w:val="0"/>
          <w:i w:val="0"/>
          <w:sz w:val="20"/>
        </w:rPr>
        <w:t>Wander colorful colonial streets filled with restaurants and bars.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Pajuçara Beach: </w:t>
      </w:r>
      <w:r>
        <w:rPr>
          <w:rFonts w:ascii="Arial" w:hAnsi="Arial" w:cs="Arial"/>
          <w:b w:val="0"/>
          <w:i w:val="0"/>
          <w:sz w:val="20"/>
        </w:rPr>
        <w:t>The turquoise waters and natural pools are a must-visit. — The most iconic beach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Pontal da Barra: </w:t>
      </w:r>
      <w:r>
        <w:rPr>
          <w:rFonts w:ascii="Arial" w:hAnsi="Arial" w:cs="Arial"/>
          <w:b w:val="0"/>
          <w:i w:val="0"/>
          <w:sz w:val="20"/>
        </w:rPr>
        <w:t>Traditional Filé lace-making is a unique cultural experience. — The center of local craftsmanship.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Francês: </w:t>
      </w:r>
      <w:r>
        <w:rPr>
          <w:rFonts w:ascii="Arial" w:hAnsi="Arial" w:cs="Arial"/>
          <w:b w:val="0"/>
          <w:i w:val="0"/>
          <w:sz w:val="20"/>
        </w:rPr>
        <w:t>Crystal-clear water and scenic beauty. — A nearby beach paradise.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5:29AM–5:09PM · Jul 5:40AM–5:17PM · Sep 5:16AM–5:19PM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cruiseports.org/maceio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Maceio,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ce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Metropolitana de Maceió - Paróquia Nossa Senhora dos Prazeres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Théo Brandão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Crafts Pavilion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Image and Sound of Alagoas (MISA)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Associação Comercial de Maceió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à República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Lagoa da Anta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