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Lauenburg an der Elbe, Schleswig-Holstein,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Step off the gangway directly into one of Northern Germany's best-preserved river towns — 150 half-timbered houses, a medieval castle tower, and the Elbe flowing right past your feet.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(riverside quay) · 🕒 Typical call: 5–8 hrs · 💶 Euro (€) — carry cash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Ruferplatz, Lower Town — steps from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0–2 min (Lower Town); 10–15 min up to Upper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Historic architecture, river heritage, leisurely strolling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Elbschifffahrtsmuseum &amp; the panoramic view from the Fürstengarten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€7–€11 — Local taxis use a €5 base fare plus ~€2.50/km (day rate). The compact town means most rides are 1–2 km, costing roughly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Elbschifffahrtsmuseum (Elbe Shipping Museum) — </w:t>
      </w:r>
      <w:r>
        <w:rPr>
          <w:rFonts w:ascii="Arial" w:hAnsi="Arial" w:cs="Arial"/>
          <w:b w:val="0"/>
          <w:i w:val="0"/>
          <w:sz w:val="20"/>
        </w:rPr>
        <w:t>Trace 800 years of Elbe river commerce in this hands-on museum at Elbstraße 59.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Schlossturm &amp; Fürstengarten Panorama — </w:t>
      </w:r>
      <w:r>
        <w:rPr>
          <w:rFonts w:ascii="Arial" w:hAnsi="Arial" w:cs="Arial"/>
          <w:b w:val="0"/>
          <w:i w:val="0"/>
          <w:sz w:val="20"/>
        </w:rPr>
        <w:t>Climb the sole surviving tower of the medieval Ascanian castle for a bird's-eye view over the Elbe and three German states.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Elbstraße Half-Timbered House Walk — </w:t>
      </w:r>
      <w:r>
        <w:rPr>
          <w:rFonts w:ascii="Arial" w:hAnsi="Arial" w:cs="Arial"/>
          <w:b w:val="0"/>
          <w:i w:val="0"/>
          <w:sz w:val="20"/>
        </w:rPr>
        <w:t>Stroll Lauenburg's Lower Town main street — the largest continuous ensemble of historic Fachwerk houses in Schleswig-Holstein.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Paddle Steamer Kaiser Wilhelm (seasonal) — </w:t>
      </w:r>
      <w:r>
        <w:rPr>
          <w:rFonts w:ascii="Arial" w:hAnsi="Arial" w:cs="Arial"/>
          <w:b w:val="0"/>
          <w:i w:val="0"/>
          <w:sz w:val="20"/>
        </w:rPr>
        <w:t>One of the world's last coal-fired paddle steamers, built in 1900 and still running summer weekend excursions.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Elbe-Lübeck Canal Lock Walk — </w:t>
      </w:r>
      <w:r>
        <w:rPr>
          <w:rFonts w:ascii="Arial" w:hAnsi="Arial" w:cs="Arial"/>
          <w:b w:val="0"/>
          <w:i w:val="0"/>
          <w:sz w:val="20"/>
        </w:rPr>
        <w:t>Walk east along the waterfront to where the historic Elbe-Lübeck Canal meets the Elbe River.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Lower Town Promenade Walk: </w:t>
      </w:r>
      <w:r>
        <w:rPr>
          <w:rFonts w:ascii="Arial" w:hAnsi="Arial" w:cs="Arial"/>
          <w:b w:val="0"/>
          <w:i w:val="0"/>
          <w:sz w:val="20"/>
        </w:rPr>
        <w:t>1.5 km · 30–45 min · Easy · Flat — From Ruferplatz, walk the length of Elbstraße east toward the canal lock, admiring half-timbered…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Upper Town Castle Climb: </w:t>
      </w:r>
      <w:r>
        <w:rPr>
          <w:rFonts w:ascii="Arial" w:hAnsi="Arial" w:cs="Arial"/>
          <w:b w:val="0"/>
          <w:i w:val="0"/>
          <w:sz w:val="20"/>
        </w:rPr>
        <w:t>2.5 km loop · 1–1.5 hrs · Moderate · Steep ascent — From Ruferplatz head up the Kuhberg steps to the Upper Town.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cruiseports.org/lauenburg-elbe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