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Coruña, Galicia,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Coruña is Spain's glass city — a Celtic-flavored Atlantic port where Roman history, world-class seafood, and wild beaches are all within walking distance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Euro · 🗣️ Spanish &amp; Galician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Muelle de Trasatlánticos — ships dock in the city center,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 to Plaza de María Pita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 lovers, history buffs, easy walkers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Tower of Hercules — the world's only fully preserved Roman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queue at the port; the meter starts at €4.30 (includes first 2.2 km). The short ride to Plaza de María Pita typica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Tower of Hercules — </w:t>
      </w:r>
      <w:r>
        <w:rPr>
          <w:rFonts w:ascii="Arial" w:hAnsi="Arial" w:cs="Arial"/>
          <w:b w:val="0"/>
          <w:i w:val="0"/>
          <w:sz w:val="20"/>
        </w:rPr>
        <w:t>Climb the only fully preserved Roman lighthouse in the world, built in the 1st century AD and still guiding ships today.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Plaza de María Pita — </w:t>
      </w:r>
      <w:r>
        <w:rPr>
          <w:rFonts w:ascii="Arial" w:hAnsi="Arial" w:cs="Arial"/>
          <w:b w:val="0"/>
          <w:i w:val="0"/>
          <w:sz w:val="20"/>
        </w:rPr>
        <w:t>Wander medieval stone streets in the Ciudad Vieja, then emerge into La Coruña's grand main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Galician Tapas Crawl — </w:t>
      </w:r>
      <w:r>
        <w:rPr>
          <w:rFonts w:ascii="Arial" w:hAnsi="Arial" w:cs="Arial"/>
          <w:b w:val="0"/>
          <w:i w:val="0"/>
          <w:sz w:val="20"/>
        </w:rPr>
        <w:t>Hit Calle Galera, Calle Estrella, and Calle Barrera — the tapas heartland just off the main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Riazor &amp; Orzán Atlantic Beaches — </w:t>
      </w:r>
      <w:r>
        <w:rPr>
          <w:rFonts w:ascii="Arial" w:hAnsi="Arial" w:cs="Arial"/>
          <w:b w:val="0"/>
          <w:i w:val="0"/>
          <w:sz w:val="20"/>
        </w:rPr>
        <w:t>Two sweeping crescent beaches on the wild western side of the peninsula, just 15–20 minutes on foot from the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de San Pedro Park — </w:t>
      </w:r>
      <w:r>
        <w:rPr>
          <w:rFonts w:ascii="Arial" w:hAnsi="Arial" w:cs="Arial"/>
          <w:b w:val="0"/>
          <w:i w:val="0"/>
          <w:sz w:val="20"/>
        </w:rPr>
        <w:t>A former clifftop military fort turned scenic park, with decommissioned 1930s Vickers guns, a hedge maze, and the best panoramic…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Old Town Loop: </w:t>
      </w:r>
      <w:r>
        <w:rPr>
          <w:rFonts w:ascii="Arial" w:hAnsi="Arial" w:cs="Arial"/>
          <w:b w:val="0"/>
          <w:i w:val="0"/>
          <w:sz w:val="20"/>
        </w:rPr>
        <w:t>2.5 km · ~45 min · flat · easy — Walk from the terminal along the marina, past the iconic glass-balconied galerías, into Plaza 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Promenade to the Beaches: </w:t>
      </w:r>
      <w:r>
        <w:rPr>
          <w:rFonts w:ascii="Arial" w:hAnsi="Arial" w:cs="Arial"/>
          <w:b w:val="0"/>
          <w:i w:val="0"/>
          <w:sz w:val="20"/>
        </w:rPr>
        <w:t>2 km · ~30 min · flat · easy — Walk west from the center along the Paseo Marítimo — one of Europe's longest seafront promenades…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7:09AM–9:51PM · Jul 7:07AM–10:11PM · Sep 8:13AM–8:43PM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cruiseports.org/la-coruna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Coruña, Galicia,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coru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de Santa María de Cambre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Museo Casares Quiroga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 Hércules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Surfers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José Martí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Gardens of Méndez Núñez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 Nicolás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Castelo de Santo Antón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