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Königswinter, North Rhine-Westphalia,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Rhine Romanticism was born — Königswinter packs a fairy-tale castle, a medieval hilltop ruin, and Germany's oldest rack railway into one compact, walkable river town.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pier) · 🕒 Typical call: 4–6 hrs · 💶 Euro (€) · 🗣️ German (English widely spoken) · 🏔️ Best: Drachenfels hike or railway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Tied up at floating pontoons on the Rheinallee; step straight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to Altstadt; 10–12 min to rack-railway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walkers, Rhine scenery, fairy-tale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Schloss Drachenburg &amp; the panoramic summit ruins at Drachenfels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€8–€15 (local trips) — Taxis operate under the Rhein-Sieg district tariff: €4.80 base fare plus €2.70/km during the day. Short rides within Kön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Drachenfelsbahn &amp; Drachenfels Summit — </w:t>
      </w:r>
      <w:r>
        <w:rPr>
          <w:rFonts w:ascii="Arial" w:hAnsi="Arial" w:cs="Arial"/>
          <w:b w:val="0"/>
          <w:i w:val="0"/>
          <w:sz w:val="20"/>
        </w:rPr>
        <w:t>Board Germany's oldest surviving rack railway (1883) for the roughly 8-minute ride up the Drachenfels.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Schloss Drachenburg — </w:t>
      </w:r>
      <w:r>
        <w:rPr>
          <w:rFonts w:ascii="Arial" w:hAnsi="Arial" w:cs="Arial"/>
          <w:b w:val="0"/>
          <w:i w:val="0"/>
          <w:sz w:val="20"/>
        </w:rPr>
        <w:t>This turret-spired neo-Gothic villa (1882–84) sits halfway up the Drachenfels hill.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Siebengebirge Nature Park Hike — </w:t>
      </w:r>
      <w:r>
        <w:rPr>
          <w:rFonts w:ascii="Arial" w:hAnsi="Arial" w:cs="Arial"/>
          <w:b w:val="0"/>
          <w:i w:val="0"/>
          <w:sz w:val="20"/>
        </w:rPr>
        <w:t>Germany's oldest nature reserve fans out behind Königswinter.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Altstadt &amp; Rheinallee Stroll — </w:t>
      </w:r>
      <w:r>
        <w:rPr>
          <w:rFonts w:ascii="Arial" w:hAnsi="Arial" w:cs="Arial"/>
          <w:b w:val="0"/>
          <w:i w:val="0"/>
          <w:sz w:val="20"/>
        </w:rPr>
        <w:t>Königswinter's compact old town rewards a slow wander: half-timbered houses, the Baroque Rathaus,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Drachenblut Wine &amp; Rhineland Lunch — </w:t>
      </w:r>
      <w:r>
        <w:rPr>
          <w:rFonts w:ascii="Arial" w:hAnsi="Arial" w:cs="Arial"/>
          <w:b w:val="0"/>
          <w:i w:val="0"/>
          <w:sz w:val="20"/>
        </w:rPr>
        <w:t>Try 'Dragon's Blood' — the local dry red wine grown on the Drachenfels vineyards — paired with Sauerbraten or Himmel un Äd…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Rheinallee Promenade to Old Town: </w:t>
      </w:r>
      <w:r>
        <w:rPr>
          <w:rFonts w:ascii="Arial" w:hAnsi="Arial" w:cs="Arial"/>
          <w:b w:val="0"/>
          <w:i w:val="0"/>
          <w:sz w:val="20"/>
        </w:rPr>
        <w:t>0.5 km · 10 min · flat · free — A gentle waterfront walk from the ship along the tree-lined Rheinallee into the Altstadt, then duck…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to Drachenfelsbahn &amp; Up the Eselsweg: </w:t>
      </w:r>
      <w:r>
        <w:rPr>
          <w:rFonts w:ascii="Arial" w:hAnsi="Arial" w:cs="Arial"/>
          <w:b w:val="0"/>
          <w:i w:val="0"/>
          <w:sz w:val="20"/>
        </w:rPr>
        <w:t>1.5 km to summit · 45 min uphill · paved but steep — Walk from the Altstadt south along Drachenfelsstraße to the rack-railway station, then take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5:42AM–9:13PM · Jul 5:36AM–9:37PM · Sep 7:07AM–7:44PM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cruiseports.org/konigswinter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Königswinter, North Rhine-Westphalia,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nigswint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Burg Odenhausen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Beethoven-Haus Bonn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Schloss Drachenburg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Art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German Museum Bonn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StadtMuseum Bonn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 of the History of the Federal Republic of Germany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Koenig Bonn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