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Koblenz,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world-famous confluence of the Rhine and Moselle rivers, Koblenz rewards every river cruiser with a sky-high fortress reached by gondola, a monumental riverside headland, and a wine-soaked old town — all reachable on foot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 tender) · 🕒 Typical call: 8–10 hrs · 💶 Euro (€) · 🗣️ German (English widely spoken) · 🍷 Rhine &amp; Moselle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Pier-side on Rhine (Konrad-Adenauer-Ufer) or Moselle (Peter-Altmeier-Ufer) — always docked, never tendered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2–10 min flat walk from either dock to Deutsches Eck and the Altstadt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Rhine wine, fortress views, scenic cable-car crossing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Ehrenbreitstein Fortress via cable car — best panorama of the river confluence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€8–12 — Standard metered taxis: €4.00 base fare plus €2.30–4.00/km. A short ride to the city center or train station typically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Ehrenbreitstein Fortress &amp; Cable Car — </w:t>
      </w:r>
      <w:r>
        <w:rPr>
          <w:rFonts w:ascii="Arial" w:hAnsi="Arial" w:cs="Arial"/>
          <w:b w:val="0"/>
          <w:i w:val="0"/>
          <w:sz w:val="20"/>
        </w:rPr>
        <w:t>Glide across the Rhine in a gondola (look for Cabin 17 with its glass floor) to Europe's second-largest preserved fortress, 118 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Deutsches Eck &amp; Altstadt Walk — </w:t>
      </w:r>
      <w:r>
        <w:rPr>
          <w:rFonts w:ascii="Arial" w:hAnsi="Arial" w:cs="Arial"/>
          <w:b w:val="0"/>
          <w:i w:val="0"/>
          <w:sz w:val="20"/>
        </w:rPr>
        <w:t>Stand at the tip of the headland where the Moselle slides into the Rhine beneath Kaiser Wilhelm's towering equestrian statue.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Weindorf &amp; Moselle Wine Tasting — </w:t>
      </w:r>
      <w:r>
        <w:rPr>
          <w:rFonts w:ascii="Arial" w:hAnsi="Arial" w:cs="Arial"/>
          <w:b w:val="0"/>
          <w:i w:val="0"/>
          <w:sz w:val="20"/>
        </w:rPr>
        <w:t>Head to the Koblenz Wine Village — a half-timbered courtyard built for the 1925 German Wine Exhibition — for glasses of crisp…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Stolzenfels Castle — </w:t>
      </w:r>
      <w:r>
        <w:rPr>
          <w:rFonts w:ascii="Arial" w:hAnsi="Arial" w:cs="Arial"/>
          <w:b w:val="0"/>
          <w:i w:val="0"/>
          <w:sz w:val="20"/>
        </w:rPr>
        <w:t>A textbook example of Rhine Romanticism, this neo-Gothic hilltop castle sits about 5 km south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River Cruise to Cochem — </w:t>
      </w:r>
      <w:r>
        <w:rPr>
          <w:rFonts w:ascii="Arial" w:hAnsi="Arial" w:cs="Arial"/>
          <w:b w:val="0"/>
          <w:i w:val="0"/>
          <w:sz w:val="20"/>
        </w:rPr>
        <w:t>Many operators offer a half-day boat excursion up the winding Moselle to Cochem, past terraced vineyards and medieval villages.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Deutsches Eck &amp; Altstadt: </w:t>
      </w:r>
      <w:r>
        <w:rPr>
          <w:rFonts w:ascii="Arial" w:hAnsi="Arial" w:cs="Arial"/>
          <w:b w:val="0"/>
          <w:i w:val="0"/>
          <w:sz w:val="20"/>
        </w:rPr>
        <w:t>1.5 km · 25 min · flat — From the Rhine pier, follow the promenade north past the Electoral Palace gardens to the Deutsches…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Car &amp; Fortress Loop: </w:t>
      </w:r>
      <w:r>
        <w:rPr>
          <w:rFonts w:ascii="Arial" w:hAnsi="Arial" w:cs="Arial"/>
          <w:b w:val="0"/>
          <w:i w:val="0"/>
          <w:sz w:val="20"/>
        </w:rPr>
        <w:t>Easy walk + cable car · 2–3 hrs — Walk from the pier to the cable car station (3 min), cross the Rhine to Ehrenbreitstein Fortress…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5:42AM–9:10PM · Jul 5:36AM–9:34PM · Sep 7:05AM–7:42PM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cruiseports.org/koblenz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Koblenz,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ble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Deutsches 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Ruppertsklamm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Remstecken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Mittelrheinmuseum Koblenz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Marksburg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Ehrenbreitstein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Stolzenfels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Abtei Sayn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