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Ilfracombe, Devon,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Victorian resort town pinned between slate cliffs and the Bristol Channel, where Damien Hirst's colossal harbour statue sets the tone for a place that's simultaneously traditional and delightfully odd.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💷 Currency: British Pound (GBP)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Bristol Channel; 10–15 min ride to the Old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tender lands right in the harbour heart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walks, public art, Victorian history,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Verity statue, Tunnels Beaches, Lantern Hill chapel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£5–£10 — Licensed taxis are available at the harbour and around town. North Devon taxi fares are regulated; short trips within Il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Verity &amp; the Harbour Art Walk — </w:t>
      </w:r>
      <w:r>
        <w:rPr>
          <w:rFonts w:ascii="Arial" w:hAnsi="Arial" w:cs="Arial"/>
          <w:b w:val="0"/>
          <w:i w:val="0"/>
          <w:sz w:val="20"/>
        </w:rPr>
        <w:t>Start at Damien Hirst's 66-foot bronze pregnant figure at the pier entrance — one side reveals raw anatomy.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Tunnels Beaches — </w:t>
      </w:r>
      <w:r>
        <w:rPr>
          <w:rFonts w:ascii="Arial" w:hAnsi="Arial" w:cs="Arial"/>
          <w:b w:val="0"/>
          <w:i w:val="0"/>
          <w:sz w:val="20"/>
        </w:rPr>
        <w:t>Four tunnels hand-quarried by Welsh miners in the 1820s lead to sheltered coves and a Victorian tidal bathing pool.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Capstone Hill &amp; South West Coast Path — </w:t>
      </w:r>
      <w:r>
        <w:rPr>
          <w:rFonts w:ascii="Arial" w:hAnsi="Arial" w:cs="Arial"/>
          <w:b w:val="0"/>
          <w:i w:val="0"/>
          <w:sz w:val="20"/>
        </w:rPr>
        <w:t>A distinctive dome rising directly from the seafront.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Nicholas Chapel (Lantern Hill) — </w:t>
      </w:r>
      <w:r>
        <w:rPr>
          <w:rFonts w:ascii="Arial" w:hAnsi="Arial" w:cs="Arial"/>
          <w:b w:val="0"/>
          <w:i w:val="0"/>
          <w:sz w:val="20"/>
        </w:rPr>
        <w:t>A 14th-century chapel perched high above the harbour that doubles as the UK's oldest working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Lundy Island Day Trip — </w:t>
      </w:r>
      <w:r>
        <w:rPr>
          <w:rFonts w:ascii="Arial" w:hAnsi="Arial" w:cs="Arial"/>
          <w:b w:val="0"/>
          <w:i w:val="0"/>
          <w:sz w:val="20"/>
        </w:rPr>
        <w:t>Boat trips depart from Ilfracombe harbour to Lundy Island, a remote granite island in the Bristol Channel.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Lantern Hill Loop: </w:t>
      </w:r>
      <w:r>
        <w:rPr>
          <w:rFonts w:ascii="Arial" w:hAnsi="Arial" w:cs="Arial"/>
          <w:b w:val="0"/>
          <w:i w:val="0"/>
          <w:sz w:val="20"/>
        </w:rPr>
        <w:t>1.5 miles · 45–60 min · Easy-moderate — From the harbour tender landing, pass Verity on the pier, then loop up through town to St Nicholas…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Capstone Hill &amp; Wildersmouth Beach: </w:t>
      </w:r>
      <w:r>
        <w:rPr>
          <w:rFonts w:ascii="Arial" w:hAnsi="Arial" w:cs="Arial"/>
          <w:b w:val="0"/>
          <w:i w:val="0"/>
          <w:sz w:val="20"/>
        </w:rPr>
        <w:t>1 mile · 30–45 min · Moderate — From the harbour, walk along the seafront to Wildersmouth Beach (shingle, good for rock-pooling)…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to Tunnels Beaches: </w:t>
      </w:r>
      <w:r>
        <w:rPr>
          <w:rFonts w:ascii="Arial" w:hAnsi="Arial" w:cs="Arial"/>
          <w:b w:val="0"/>
          <w:i w:val="0"/>
          <w:sz w:val="20"/>
        </w:rPr>
        <w:t>0.8 miles each way · 25 min · Easy — Mostly flat walk through town along Wilder Road to the famous hand-carved tunnels.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5:25AM–9:00PM · Jul 5:18AM–9:25PM · Sep 6:52AM–7:30PM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cruiseports.org/ilfracombe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Ilfracombe, Devon,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lfracomb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Watermouth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Holdstone Down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 of St Nicholas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Braunton &amp; District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Nelson's Distillery &amp; School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Goldcoast Oceanfest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Morte 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Baggy Point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