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Hull, East Yorkshire,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a great whaling and trading port, Hull has reinvented itself as a cultural heavyweight — all those free world-class museums are waiting, and the Hull Patty from a chippy is non-negotiable.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King George Dock · 🕒 Typical call: 8–10 hrs · 💷 British Pound Sterling (GBP) · 🗣️ English · 🚌 Shuttle required (dock to city)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(King George Dock) — ships lock into enclosed wet dock;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— dock is industrial; shuttle or taxi ~10–15 min to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free museums, maritime heritage, quirky local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Wilberforce House, The Deep aquarium, a Hull Patty with chip spice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£10–£15 — Taxis are available at King George Dock terminal. The city centre is about 10 minutes away; easiest option with luggage.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Museums Quarter Walk — </w:t>
      </w:r>
      <w:r>
        <w:rPr>
          <w:rFonts w:ascii="Arial" w:hAnsi="Arial" w:cs="Arial"/>
          <w:b w:val="0"/>
          <w:i w:val="0"/>
          <w:sz w:val="20"/>
        </w:rPr>
        <w:t>Hull's High Street Museums Quarter clusters three free world-class museums: Wilberforce House (birthplace of the abolitionist)…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Deep Aquarium — </w:t>
      </w:r>
      <w:r>
        <w:rPr>
          <w:rFonts w:ascii="Arial" w:hAnsi="Arial" w:cs="Arial"/>
          <w:b w:val="0"/>
          <w:i w:val="0"/>
          <w:sz w:val="20"/>
        </w:rPr>
        <w:t>One of the UK's most spectacular aquariums, housed in a ship-prow-shaped building at the confluence of the Hull and Humber rivers.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Ferens Art Gallery &amp; Queen Victoria Square — </w:t>
      </w:r>
      <w:r>
        <w:rPr>
          <w:rFonts w:ascii="Arial" w:hAnsi="Arial" w:cs="Arial"/>
          <w:b w:val="0"/>
          <w:i w:val="0"/>
          <w:sz w:val="20"/>
        </w:rPr>
        <w:t>An award-winning civic gallery with a stellar permanent collection including works by Lorenzetti, Frans Hals, Canaletto,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Humber Bridge Walk — </w:t>
      </w:r>
      <w:r>
        <w:rPr>
          <w:rFonts w:ascii="Arial" w:hAnsi="Arial" w:cs="Arial"/>
          <w:b w:val="0"/>
          <w:i w:val="0"/>
          <w:sz w:val="20"/>
        </w:rPr>
        <w:t>Formerly the world's longest single-span suspension bridge, the Humber Bridge offers dramatic views across the estuary.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Spurn Point Nature Reserve — </w:t>
      </w:r>
      <w:r>
        <w:rPr>
          <w:rFonts w:ascii="Arial" w:hAnsi="Arial" w:cs="Arial"/>
          <w:b w:val="0"/>
          <w:i w:val="0"/>
          <w:sz w:val="20"/>
        </w:rPr>
        <w:t>A narrow, constantly shifting sand-and-shingle peninsula at the mouth of the Humber — one of England's most dramatic coastal…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Fish Trail: Hull Old Town Loop: </w:t>
      </w:r>
      <w:r>
        <w:rPr>
          <w:rFonts w:ascii="Arial" w:hAnsi="Arial" w:cs="Arial"/>
          <w:b w:val="0"/>
          <w:i w:val="0"/>
          <w:sz w:val="20"/>
        </w:rPr>
        <w:t>1.5 miles · 45–60 min · Easy, flat — 41 life-size fish carved into the pavements thread through Hull's Old Town, connecting the key…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Humber Waterfront to The Deep: </w:t>
      </w:r>
      <w:r>
        <w:rPr>
          <w:rFonts w:ascii="Arial" w:hAnsi="Arial" w:cs="Arial"/>
          <w:b w:val="0"/>
          <w:i w:val="0"/>
          <w:sz w:val="20"/>
        </w:rPr>
        <w:t>0.8 miles · 20 min · Easy — From the Ferens gallery, walk east along the Humber waterfront past the striking Scale Lane Bridge…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4:59AM–8:56PM · Jul 4:50AM–9:23PM · Sep 6:35AM–7:16PM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cruiseports.org/hull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Hull, East Yorkshire,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l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Hull City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Streetlife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Beverley Minster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Paull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