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Huelva, Andalusia, Spain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Columbus sailed from here in 1492 — today Huelva rewards curious cruisers with white prawns, Victorian English streets in the heart of Andalusia, and replica caravels you can actually board.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(Muelle Sur, outer port) · 🚌 Shuttle to city center · 🕒 Typical call: 8-10 hrs · 💶 Currency: Euro (€) · 🗣️ Language: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Muelle Sur outer port (~15 km from city center); shuttle provided. Luxury/small ships may use inner Muelle de Levante.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from Muelle Sur — take cruise shuttle or taxi (20 min). Inner port: 15-20 min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Columbus history, Ibérico ham &amp; white prawns, Doñana Nature Reserve, off-the-beaten-track Andalusia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Boarding the replica Columbus caravels at Palos de la Frontera (€3.60)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€25–€28 — Official taxis meet ships at Muelle Sur port (approx. 17 km from city center). Fixed-rate private transfers are also boo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Columbus Caravels &amp; La Rábida Monastery — </w:t>
      </w:r>
      <w:r>
        <w:rPr>
          <w:rFonts w:ascii="Arial" w:hAnsi="Arial" w:cs="Arial"/>
          <w:b w:val="0"/>
          <w:i w:val="0"/>
          <w:sz w:val="20"/>
        </w:rPr>
        <w:t>Board full-scale replicas of the Niña, Pinta, and Santa María at Palos de la Frontera, then walk to the 15th-century monastery…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Doñana National Park 4×4 Safari — </w:t>
      </w:r>
      <w:r>
        <w:rPr>
          <w:rFonts w:ascii="Arial" w:hAnsi="Arial" w:cs="Arial"/>
          <w:b w:val="0"/>
          <w:i w:val="0"/>
          <w:sz w:val="20"/>
        </w:rPr>
        <w:t>One of Europe's most important wetlands — flamingos, Iberian lynx, and wild horses.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Barrio Reina Victoria (British Mining Quarter) — </w:t>
      </w:r>
      <w:r>
        <w:rPr>
          <w:rFonts w:ascii="Arial" w:hAnsi="Arial" w:cs="Arial"/>
          <w:b w:val="0"/>
          <w:i w:val="0"/>
          <w:sz w:val="20"/>
        </w:rPr>
        <w:t>Walk through a surreal neighborhood of Victorian English cottages built for Rio Tinto Company workers from 1916 through the 1920s…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Huelva Gastronomy Tour — </w:t>
      </w:r>
      <w:r>
        <w:rPr>
          <w:rFonts w:ascii="Arial" w:hAnsi="Arial" w:cs="Arial"/>
          <w:b w:val="0"/>
          <w:i w:val="0"/>
          <w:sz w:val="20"/>
        </w:rPr>
        <w:t>Huelva was Spain's Capital of Gastronomy 2017.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 Trip to Seville — </w:t>
      </w:r>
      <w:r>
        <w:rPr>
          <w:rFonts w:ascii="Arial" w:hAnsi="Arial" w:cs="Arial"/>
          <w:b w:val="0"/>
          <w:i w:val="0"/>
          <w:sz w:val="20"/>
        </w:rPr>
        <w:t>Seville's Alcázar palace, Cathedral, and Giralda tower are 75 minutes away.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Highlights Walk: </w:t>
      </w:r>
      <w:r>
        <w:rPr>
          <w:rFonts w:ascii="Arial" w:hAnsi="Arial" w:cs="Arial"/>
          <w:b w:val="0"/>
          <w:i w:val="0"/>
          <w:sz w:val="20"/>
        </w:rPr>
        <w:t>2.5 km · 45–60 min · Easy · Free — From the shuttle drop near Casa Colón, walk to Plaza de las Monjas and the Columbus statue, then…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Columbus Monument &amp; Cinta Hermitage: </w:t>
      </w:r>
      <w:r>
        <w:rPr>
          <w:rFonts w:ascii="Arial" w:hAnsi="Arial" w:cs="Arial"/>
          <w:b w:val="0"/>
          <w:i w:val="0"/>
          <w:sz w:val="20"/>
        </w:rPr>
        <w:t>4 km · 75 min · Easy · Free — Walk or take a short taxi to the giant Columbus monument at Punta del Sebo, then continue uphill to…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7:19AM–9:29PM · Jul 7:19AM–9:47PM · Sep 8:10AM–8:35PM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cruiseports.org/huelva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Huelva, Andalusia, Spain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huelv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Parroquia Mayor de San Pedro de Huelva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Zafra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Rabida Monastery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La Fontanilla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Parque Moret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Muelle de las Carabelas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Monumento a la Virgen del Rocío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Plus Ultra monument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