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Herschel Island, Yukon, Canada</w:t>
      </w:r>
    </w:p>
    <w:p>
      <w:pPr>
        <w:spacing w:after="60" w:before="0" w:lineRule="auto" w:line="240"/>
      </w:pPr>
      <w:r>
        <w:rPr>
          <w:rFonts w:ascii="Arial" w:hAnsi="Arial" w:cs="Arial"/>
          <w:b w:val="0"/>
          <w:i/>
          <w:color w:val="5B6470"/>
          <w:sz w:val="19"/>
        </w:rPr>
        <w:t>One of the most remote stops on any Northwest Passage expedition, Herschel Island (Qikiqtaruk) pairs crumbling 1890s whaling ruins with raw Arctic tundra, polar bears, and an unforgettable Zodiac wet landing at Pauline Cove.</w:t>
      </w:r>
    </w:p>
    <w:p>
      <w:pPr>
        <w:spacing w:after="40" w:before="0" w:lineRule="auto" w:line="240"/>
      </w:pPr>
      <w:r>
        <w:rPr>
          <w:rFonts w:ascii="Arial" w:hAnsi="Arial" w:cs="Arial"/>
          <w:b w:val="0"/>
          <w:i w:val="0"/>
          <w:color w:val="5B6470"/>
          <w:sz w:val="18"/>
        </w:rPr>
        <w:t>⚓ Zodiac wet landing (no pier) · 🕒 Typical call: 3-5 hrs · 💵 Canadian Dollar (CAD) — cash only, rarely needed · 🗣️ English / Inuvialuktun · 🧊 Expedition ships only</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Zodiac wet landing at Pauline Cove — knee-high waterproof boots required</w:t>
      </w:r>
    </w:p>
    <w:p>
      <w:pPr>
        <w:pStyle w:val="ListBullet"/>
        <w:spacing w:after="30" w:before="0" w:lineRule="auto" w:line="240"/>
      </w:pPr>
      <w:r>
        <w:rPr>
          <w:rFonts w:ascii="Arial" w:hAnsi="Arial" w:cs="Arial"/>
          <w:b/>
          <w:i w:val="0"/>
          <w:sz w:val="20"/>
        </w:rPr>
        <w:t xml:space="preserve">Walk to historic site: </w:t>
      </w:r>
      <w:r>
        <w:rPr>
          <w:rFonts w:ascii="Arial" w:hAnsi="Arial" w:cs="Arial"/>
          <w:b w:val="0"/>
          <w:i w:val="0"/>
          <w:sz w:val="20"/>
        </w:rPr>
        <w:t>&lt; 100 m from beach to whaling settlement buildings</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Arctic history, wildlife spotting, off-the-beaten-path adventure</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The whale bone pile, Pioneer Cemetery, and guided tundra hike with bear guards</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Pauline Cove Whaling Settlement Walk — </w:t>
      </w:r>
      <w:r>
        <w:rPr>
          <w:rFonts w:ascii="Arial" w:hAnsi="Arial" w:cs="Arial"/>
          <w:b w:val="0"/>
          <w:i w:val="0"/>
          <w:sz w:val="20"/>
        </w:rPr>
        <w:t>Explore the oldest surviving frame buildings in the Yukon — the 1890s Pacific Steam Whaling Company office, the Anglican Mission…</w:t>
      </w:r>
    </w:p>
    <w:p>
      <w:pPr>
        <w:pStyle w:val="ListBullet"/>
        <w:spacing w:after="30" w:before="0" w:lineRule="auto" w:line="240"/>
      </w:pPr>
      <w:r>
        <w:rPr>
          <w:rFonts w:ascii="Arial" w:hAnsi="Arial" w:cs="Arial"/>
          <w:b/>
          <w:i w:val="0"/>
          <w:sz w:val="20"/>
        </w:rPr>
        <w:t xml:space="preserve">Arctic Tundra Hike — </w:t>
      </w:r>
      <w:r>
        <w:rPr>
          <w:rFonts w:ascii="Arial" w:hAnsi="Arial" w:cs="Arial"/>
          <w:b w:val="0"/>
          <w:i w:val="0"/>
          <w:sz w:val="20"/>
        </w:rPr>
        <w:t>Guided walks of 1-5 km over spongy, uneven permafrost reveal wildflowers, lemmings, Arctic foxes, muskoxen, and nesting seabirds…</w:t>
      </w:r>
    </w:p>
    <w:p>
      <w:pPr>
        <w:pStyle w:val="ListBullet"/>
        <w:spacing w:after="30" w:before="0" w:lineRule="auto" w:line="240"/>
      </w:pPr>
      <w:r>
        <w:rPr>
          <w:rFonts w:ascii="Arial" w:hAnsi="Arial" w:cs="Arial"/>
          <w:b/>
          <w:i w:val="0"/>
          <w:sz w:val="20"/>
        </w:rPr>
        <w:t xml:space="preserve">Marine Wildlife Watching — </w:t>
      </w:r>
      <w:r>
        <w:rPr>
          <w:rFonts w:ascii="Arial" w:hAnsi="Arial" w:cs="Arial"/>
          <w:b w:val="0"/>
          <w:i w:val="0"/>
          <w:sz w:val="20"/>
        </w:rPr>
        <w:t>Ringed seals, beluga whales, and the occasional polar bear in the water can be spotted from the spit or during the Zodiac transit.</w:t>
      </w:r>
    </w:p>
    <w:p>
      <w:pPr>
        <w:pStyle w:val="ListBullet"/>
        <w:spacing w:after="30" w:before="0" w:lineRule="auto" w:line="240"/>
      </w:pPr>
      <w:r>
        <w:rPr>
          <w:rFonts w:ascii="Arial" w:hAnsi="Arial" w:cs="Arial"/>
          <w:b/>
          <w:i w:val="0"/>
          <w:sz w:val="20"/>
        </w:rPr>
        <w:t xml:space="preserve">Polar Bear Plunge — </w:t>
      </w:r>
      <w:r>
        <w:rPr>
          <w:rFonts w:ascii="Arial" w:hAnsi="Arial" w:cs="Arial"/>
          <w:b w:val="0"/>
          <w:i w:val="0"/>
          <w:sz w:val="20"/>
        </w:rPr>
        <w:t>A rite of passage on Northwest Passage expeditions — a ship-supervised leap into the Beaufort Sea (0-3°C).</w:t>
      </w:r>
    </w:p>
    <w:p>
      <w:pPr>
        <w:pStyle w:val="ListBullet"/>
        <w:spacing w:after="30" w:before="0" w:lineRule="auto" w:line="240"/>
      </w:pPr>
      <w:r>
        <w:rPr>
          <w:rFonts w:ascii="Arial" w:hAnsi="Arial" w:cs="Arial"/>
          <w:b/>
          <w:i w:val="0"/>
          <w:sz w:val="20"/>
        </w:rPr>
        <w:t xml:space="preserve">Pioneer Cemetery &amp; Ranger Station — </w:t>
      </w:r>
      <w:r>
        <w:rPr>
          <w:rFonts w:ascii="Arial" w:hAnsi="Arial" w:cs="Arial"/>
          <w:b w:val="0"/>
          <w:i w:val="0"/>
          <w:sz w:val="20"/>
        </w:rPr>
        <w:t>A short walk uphill from the cove leads to the cemetery where American whalers who perished here are buried, with panoramic views…</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Pauline Cove Historic Loop: </w:t>
      </w:r>
      <w:r>
        <w:rPr>
          <w:rFonts w:ascii="Arial" w:hAnsi="Arial" w:cs="Arial"/>
          <w:b w:val="0"/>
          <w:i w:val="0"/>
          <w:sz w:val="20"/>
        </w:rPr>
        <w:t>~0.5 km · 30-45 min · Easy — From the Zodiac landing beach, follow the gravel spit past the whale bone pile to the former…</w:t>
      </w:r>
    </w:p>
    <w:p>
      <w:pPr>
        <w:pStyle w:val="ListBullet"/>
        <w:spacing w:after="30" w:before="0" w:lineRule="auto" w:line="240"/>
      </w:pPr>
      <w:r>
        <w:rPr>
          <w:rFonts w:ascii="Arial" w:hAnsi="Arial" w:cs="Arial"/>
          <w:b/>
          <w:i w:val="0"/>
          <w:sz w:val="20"/>
        </w:rPr>
        <w:t xml:space="preserve">Tundra Ridge Walk: </w:t>
      </w:r>
      <w:r>
        <w:rPr>
          <w:rFonts w:ascii="Arial" w:hAnsi="Arial" w:cs="Arial"/>
          <w:b w:val="0"/>
          <w:i w:val="0"/>
          <w:sz w:val="20"/>
        </w:rPr>
        <w:t>2-5 km · 1-2 hrs · Moderate — Guided hike inland across permafrost tundra to elevated ground, offering views of the entire island…</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30</w:t>
            </w:r>
          </w:p>
        </w:tc>
        <w:tc>
          <w:tcPr>
            <w:tcW w:type="dxa" w:w="2628"/>
          </w:tcPr>
          <w:p>
            <w:pPr>
              <w:jc w:val="center"/>
            </w:pPr>
            <w:r>
              <w:rPr>
                <w:rFonts w:ascii="Arial" w:hAnsi="Arial" w:cs="Arial"/>
                <w:b w:val="0"/>
                <w:i w:val="0"/>
                <w:sz w:val="18"/>
              </w:rPr>
              <w:t>21</w:t>
            </w:r>
          </w:p>
        </w:tc>
        <w:tc>
          <w:tcPr>
            <w:tcW w:type="dxa" w:w="2628"/>
          </w:tcPr>
          <w:p>
            <w:pPr>
              <w:jc w:val="center"/>
            </w:pPr>
            <w:r>
              <w:rPr>
                <w:rFonts w:ascii="Arial" w:hAnsi="Arial" w:cs="Arial"/>
                <w:b w:val="0"/>
                <w:i w:val="0"/>
                <w:sz w:val="18"/>
              </w:rPr>
              <w:t>5</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55</w:t>
            </w:r>
          </w:p>
        </w:tc>
        <w:tc>
          <w:tcPr>
            <w:tcW w:type="dxa" w:w="2628"/>
          </w:tcPr>
          <w:p>
            <w:pPr>
              <w:jc w:val="center"/>
            </w:pPr>
            <w:r>
              <w:rPr>
                <w:rFonts w:ascii="Arial" w:hAnsi="Arial" w:cs="Arial"/>
                <w:b w:val="0"/>
                <w:i w:val="0"/>
                <w:sz w:val="18"/>
              </w:rPr>
              <w:t>43</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40</w:t>
            </w:r>
          </w:p>
        </w:tc>
        <w:tc>
          <w:tcPr>
            <w:tcW w:type="dxa" w:w="2628"/>
          </w:tcPr>
          <w:p>
            <w:pPr>
              <w:jc w:val="center"/>
            </w:pPr>
            <w:r>
              <w:rPr>
                <w:rFonts w:ascii="Arial" w:hAnsi="Arial" w:cs="Arial"/>
                <w:b w:val="0"/>
                <w:i w:val="0"/>
                <w:sz w:val="18"/>
              </w:rPr>
              <w:t>31</w:t>
            </w:r>
          </w:p>
        </w:tc>
        <w:tc>
          <w:tcPr>
            <w:tcW w:type="dxa" w:w="2628"/>
          </w:tcPr>
          <w:p>
            <w:pPr>
              <w:jc w:val="center"/>
            </w:pPr>
            <w:r>
              <w:rPr>
                <w:rFonts w:ascii="Arial" w:hAnsi="Arial" w:cs="Arial"/>
                <w:b w:val="0"/>
                <w:i w:val="0"/>
                <w:sz w:val="18"/>
              </w:rPr>
              <w:t>9</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3:24AM–1:00AM · Jul Upallday–— · Sep 7:25AM–8:57PM</w:t>
      </w:r>
    </w:p>
    <w:p>
      <w:pPr>
        <w:spacing w:after="40" w:before="120" w:lineRule="auto" w:line="240"/>
      </w:pPr>
      <w:r>
        <w:rPr>
          <w:rFonts w:ascii="Arial" w:hAnsi="Arial" w:cs="Arial"/>
          <w:b w:val="0"/>
          <w:i w:val="0"/>
          <w:color w:val="5B6470"/>
          <w:sz w:val="16"/>
        </w:rPr>
        <w:t>cruiseports.org/herschel-island · Confirm terminal &amp; all-aboard time with your ship</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