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Fetești, Ialomița,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Danube river town on the Borcea branch, Fetești serves as a key embarkation and transfer port for river cruises — and the jumping-off point for Bucharest, the Black Sea, and the engineering marvel of the Anghel Saligny Bridge.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8–10 hrs · 💵 Romanian Leu (RON) · 🗣️ Romanian · 🚌 Excursion-focused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on the Borcea branch of the Danube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to Fetești town; mostly industrial — not a scenic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Bucharest day trips, Black Sea coast, Danube bridge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Anghel Saligny Bridge — Europe's longest bridge complex when built in 1895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5–15 RON (~1–3 USD) for short hops in town — Local metered taxis are the primary transport option. Romania taxis typically charge ~2.5 RON base plus ~2 RON/km; flag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Bucharest City Highlights — </w:t>
      </w:r>
      <w:r>
        <w:rPr>
          <w:rFonts w:ascii="Arial" w:hAnsi="Arial" w:cs="Arial"/>
          <w:b w:val="0"/>
          <w:i w:val="0"/>
          <w:sz w:val="20"/>
        </w:rPr>
        <w:t>Romania's capital rewards a day trip with grand boulevards, the colossal Palace of the Parliament, and the charming Village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Constanța &amp; the Black Sea — </w:t>
      </w:r>
      <w:r>
        <w:rPr>
          <w:rFonts w:ascii="Arial" w:hAnsi="Arial" w:cs="Arial"/>
          <w:b w:val="0"/>
          <w:i w:val="0"/>
          <w:sz w:val="20"/>
        </w:rPr>
        <w:t>Romania's ancient Black Sea port is an hour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Anghel Saligny Bridge Walk — </w:t>
      </w:r>
      <w:r>
        <w:rPr>
          <w:rFonts w:ascii="Arial" w:hAnsi="Arial" w:cs="Arial"/>
          <w:b w:val="0"/>
          <w:i w:val="0"/>
          <w:sz w:val="20"/>
        </w:rPr>
        <w:t>The 1895 railway bridge spanning the Danube was the longest bridge complex in Europe at completion.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Riverbank Stroll — </w:t>
      </w:r>
      <w:r>
        <w:rPr>
          <w:rFonts w:ascii="Arial" w:hAnsi="Arial" w:cs="Arial"/>
          <w:b w:val="0"/>
          <w:i w:val="0"/>
          <w:sz w:val="20"/>
        </w:rPr>
        <w:t>A quiet walk along the Borcea branch offers views of local fishermen and the flat Bărăgan Plain wetlands — genuine, unhurried…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Riverbank &amp; Saligny Bridge View: </w:t>
      </w:r>
      <w:r>
        <w:rPr>
          <w:rFonts w:ascii="Arial" w:hAnsi="Arial" w:cs="Arial"/>
          <w:b w:val="0"/>
          <w:i w:val="0"/>
          <w:sz w:val="20"/>
        </w:rPr>
        <w:t>1–2 km · Flat · Free — From the cruise quay, walk along the Borcea riverbank toward the Anghel Saligny Bridge.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Into Fetești Town: </w:t>
      </w:r>
      <w:r>
        <w:rPr>
          <w:rFonts w:ascii="Arial" w:hAnsi="Arial" w:cs="Arial"/>
          <w:b w:val="0"/>
          <w:i w:val="0"/>
          <w:sz w:val="20"/>
        </w:rPr>
        <w:t>~2.5 km · Flat but industrial · Taxi recommended — The town center has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6:25AM–7:53PM · Jun 5:24AM–8:54PM · Aug 6:12AM–8:13PM · Sep 6:47AM–7:18PM · Oct 7:23AM–6:24PM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Romanian Leu (RON). Cards work in Bucharest and Constanța but small cafes and taxis in Fetești prefer cash. Exchange on the ship or at Bucharest ATMs.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excursions early. Bucharest and Constanța tours fill up fast on river cruises. If you miss the ship excursion, independent taxis to Bucharest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Summer heat is real. The Bărăgan Plain bakes in July and August. Bring water, sunscreen, and a hat — shade is limited near the pier.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cruiseports.org/fetesti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