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Erlangen,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best-preserved Baroque planned city, built for French Huguenot refugees and still shaped by their precise grid streets. River cruise ships dock alongside the canal, giving you an afternoon to explore a walkable, bike-friendly city or hop a quick train to Nuremberg.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(canal bank) · 🕒 Typical call: 6–9 hrs · 💵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canal bank at Lände Erlangen,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~35 min on foot; 10 min by bus or bike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architecture, Franconian beer &amp; food, day trip to Nuremberg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Schlossgarten, Huguenot Church, and a Schäufele at a local Biergarten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€10–20 — Taxis are available at the port and at Erlangen Hauptbahnhof. A short ride to the city center typically runs €10–20; pre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Freenow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Baroque Huguenot Quarter &amp; Palace Garden — </w:t>
      </w:r>
      <w:r>
        <w:rPr>
          <w:rFonts w:ascii="Arial" w:hAnsi="Arial" w:cs="Arial"/>
          <w:b w:val="0"/>
          <w:i w:val="0"/>
          <w:sz w:val="20"/>
        </w:rPr>
        <w:t>Stroll the symmetrical grid streets of Erlangen's 17th-century Huguenot Neustadt, visit the solemn Huguenot Church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Siemens MedMuseum — </w:t>
      </w:r>
      <w:r>
        <w:rPr>
          <w:rFonts w:ascii="Arial" w:hAnsi="Arial" w:cs="Arial"/>
          <w:b w:val="0"/>
          <w:i w:val="0"/>
          <w:sz w:val="20"/>
        </w:rPr>
        <w:t>Erlangen is the global hub of Siemens medical technology.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Franconian Beer &amp; Food Tasting — </w:t>
      </w:r>
      <w:r>
        <w:rPr>
          <w:rFonts w:ascii="Arial" w:hAnsi="Arial" w:cs="Arial"/>
          <w:b w:val="0"/>
          <w:i w:val="0"/>
          <w:sz w:val="20"/>
        </w:rPr>
        <w:t>Erlangen was once a major beer-exporting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Trip: Nuremberg — </w:t>
      </w:r>
      <w:r>
        <w:rPr>
          <w:rFonts w:ascii="Arial" w:hAnsi="Arial" w:cs="Arial"/>
          <w:b w:val="0"/>
          <w:i w:val="0"/>
          <w:sz w:val="20"/>
        </w:rPr>
        <w:t>Nuremberg is just 15–20 minutes by regional train from Erlangen Hauptbahnhof.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Botanical Garden &amp; Schlossgarten — </w:t>
      </w:r>
      <w:r>
        <w:rPr>
          <w:rFonts w:ascii="Arial" w:hAnsi="Arial" w:cs="Arial"/>
          <w:b w:val="0"/>
          <w:i w:val="0"/>
          <w:sz w:val="20"/>
        </w:rPr>
        <w:t>Erlangen's university botanical garden adjoins the Schlossgarten, offering alpine plants, tropical greenhouses, and peaceful…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Huguenot Baroque Loop: </w:t>
      </w:r>
      <w:r>
        <w:rPr>
          <w:rFonts w:ascii="Arial" w:hAnsi="Arial" w:cs="Arial"/>
          <w:b w:val="0"/>
          <w:i w:val="0"/>
          <w:sz w:val="20"/>
        </w:rPr>
        <w:t>2.5 km · ~45 min · Easy · Free — From the canal dock, follow the path east into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Beer Garden Stroll: </w:t>
      </w:r>
      <w:r>
        <w:rPr>
          <w:rFonts w:ascii="Arial" w:hAnsi="Arial" w:cs="Arial"/>
          <w:b w:val="0"/>
          <w:i w:val="0"/>
          <w:sz w:val="20"/>
        </w:rPr>
        <w:t>3 km · ~1 hr · Easy — Cross from the Baroque Neustadt into the older Altstadt north of the Schwabach River, then swing…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5:31AM–8:53PM · Jul 5:25AM–9:17PM · Sep 6:52AM–7:28PM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cruiseports.org/erlangen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Erlangen,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rlan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Parade ground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Siemens Healthineers MedMuseum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Brucker Lache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Fehnturm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Pauli Fountain on the marketplace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Solar mountain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Orangerie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