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El Puerto de Santa María,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'City of a Hundred Palaces' sits at the tip of the Sherry Triangle — a compact, walkable Andalusian gem where Columbus planned his first voyage to the Indies, giant bodegas age amber wine in cool darkness, and a legendary seafood shack has served paper-cone prawns since 1952.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Ferry from Cádiz (30 min) · 🕒 Typical call: 6–8 hrs · 💶 Euro (€) · 🗣️ Spanish · 🍷 Sherry Triangle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Here: </w:t>
      </w:r>
      <w:r>
        <w:rPr>
          <w:rFonts w:ascii="Arial" w:hAnsi="Arial" w:cs="Arial"/>
          <w:b w:val="0"/>
          <w:i w:val="0"/>
          <w:sz w:val="20"/>
        </w:rPr>
        <w:t>30-min catamaran from Cádiz pier (~€5 each 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ferry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Sherry bodegas, fresh seafood, Baroque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Paper-cone prawns at Romerijo + a glass of Fino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Taxis are available at the cruise port and throughout the city. Meter starts at ~€3.50 with ~€1.10/km; a short ride to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Bodegas Osborne Sherry Tour — </w:t>
      </w:r>
      <w:r>
        <w:rPr>
          <w:rFonts w:ascii="Arial" w:hAnsi="Arial" w:cs="Arial"/>
          <w:b w:val="0"/>
          <w:i w:val="0"/>
          <w:sz w:val="20"/>
        </w:rPr>
        <w:t>Spain's most iconic sherry house has aged wine here since 1772.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 San Marcos &amp; Columbus Connection — </w:t>
      </w:r>
      <w:r>
        <w:rPr>
          <w:rFonts w:ascii="Arial" w:hAnsi="Arial" w:cs="Arial"/>
          <w:b w:val="0"/>
          <w:i w:val="0"/>
          <w:sz w:val="20"/>
        </w:rPr>
        <w:t>A 13th-century castle built over a 10th-century Moorish mosque — you can still see the mihrab prayer niche inside.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Romerijo Seafood Experience — </w:t>
      </w:r>
      <w:r>
        <w:rPr>
          <w:rFonts w:ascii="Arial" w:hAnsi="Arial" w:cs="Arial"/>
          <w:b w:val="0"/>
          <w:i w:val="0"/>
          <w:sz w:val="20"/>
        </w:rPr>
        <w:t>El Puerto's most beloved institution: a legendary open-air freiduría and cocedero where you queue, point at prawns, crab claws…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la Puntilla Beach — </w:t>
      </w:r>
      <w:r>
        <w:rPr>
          <w:rFonts w:ascii="Arial" w:hAnsi="Arial" w:cs="Arial"/>
          <w:b w:val="0"/>
          <w:i w:val="0"/>
          <w:sz w:val="20"/>
        </w:rPr>
        <w:t>The town's urban beach sits at the mouth of the Guadalete River, backed by a pine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Palace Walk &amp; Tapas Crawl — </w:t>
      </w:r>
      <w:r>
        <w:rPr>
          <w:rFonts w:ascii="Arial" w:hAnsi="Arial" w:cs="Arial"/>
          <w:b w:val="0"/>
          <w:i w:val="0"/>
          <w:sz w:val="20"/>
        </w:rPr>
        <w:t>Wander past crumbling 17th-century Baroque 'Palaces of the Indies Merchants' — grand mansions built by merchants who grew rich…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Heart of El Puerto: </w:t>
      </w:r>
      <w:r>
        <w:rPr>
          <w:rFonts w:ascii="Arial" w:hAnsi="Arial" w:cs="Arial"/>
          <w:b w:val="0"/>
          <w:i w:val="0"/>
          <w:sz w:val="20"/>
        </w:rPr>
        <w:t>1.5 km · 25 min · Easy cobblestones — From the ferry terminal, walk to the Castillo de San Marcos, then up Calle Luna past merchant…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&amp; Romerijo: </w:t>
      </w:r>
      <w:r>
        <w:rPr>
          <w:rFonts w:ascii="Arial" w:hAnsi="Arial" w:cs="Arial"/>
          <w:b w:val="0"/>
          <w:i w:val="0"/>
          <w:sz w:val="20"/>
        </w:rPr>
        <w:t>1 km · 15 min · Flat — An easy riverside stroll from the catamaran dock along the Paseo de la Ribera, past moored fishing…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7:17AM–9:25PM · Jul 7:18AM–9:43PM · Sep 8:07AM–8:31PM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cruiseports.org/el-puerto-de-santa-maria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El Puerto de Santa María,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l-puerto-de-santa-ma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Real Plaza de Toros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Aqualand Bahía de Cádiz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Tavira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Parish of St Anthony of Padua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de Conservación de la Biodiversidad Zoobotánico Jerez - Alberto Durán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1812 Constitution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de Jerez de la Frontera / Colegiata de Nuestro Señor San Salvador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Romano de Cádiz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