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Düsseldorf, North Rhine-Westphalia,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Rhine river cruises dock steps from 260-plus pubs in Europe's most concentrated bar district. Düsseldorf is stylish, flat, walkable, and overflowing with dark Altbier and Frank Gehry architecture.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(no tender) · 🕒 Typical call: full day · 💶 Euro (€) · 🗣️ German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along Rheinuferpromenade — ships tie up on the promenade itself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Altstadt: </w:t>
      </w:r>
      <w:r>
        <w:rPr>
          <w:rFonts w:ascii="Arial" w:hAnsi="Arial" w:cs="Arial"/>
          <w:b w:val="0"/>
          <w:i w:val="0"/>
          <w:sz w:val="20"/>
        </w:rPr>
        <w:t>0–10 min from central Burgplatz piers; up to 40 min from northern berths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Beer culture, architecture, art museums,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Altbier at Uerige brewery, Frank Gehry's Neuer Zollhof at MedienHafen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€8–€18 — Metered taxis available dockside. Base fare ~€3.50–€5 plus ~€2–€2.70/km. Short ride to city center or Königsallee shoppi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Bolt, Free Now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Altstadt Altbier Crawl — </w:t>
      </w:r>
      <w:r>
        <w:rPr>
          <w:rFonts w:ascii="Arial" w:hAnsi="Arial" w:cs="Arial"/>
          <w:b w:val="0"/>
          <w:i w:val="0"/>
          <w:sz w:val="20"/>
        </w:rPr>
        <w:t>The Altstadt is nicknamed 'the longest bar in the world' — more than 260 pubs and breweries in under a square kilometre.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MedienHafen &amp; Frank Gehry Buildings — </w:t>
      </w:r>
      <w:r>
        <w:rPr>
          <w:rFonts w:ascii="Arial" w:hAnsi="Arial" w:cs="Arial"/>
          <w:b w:val="0"/>
          <w:i w:val="0"/>
          <w:sz w:val="20"/>
        </w:rPr>
        <w:t>Walk 25 minutes south along the Rhine Promenade to Düsseldorf's revitalised Media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Königsallee &amp; Hofgarten Stroll — </w:t>
      </w:r>
      <w:r>
        <w:rPr>
          <w:rFonts w:ascii="Arial" w:hAnsi="Arial" w:cs="Arial"/>
          <w:b w:val="0"/>
          <w:i w:val="0"/>
          <w:sz w:val="20"/>
        </w:rPr>
        <w:t>Germany's most glamorous shopping boulevard runs alongside a tree-lined canal in the city centre.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K20 / K21 Art Collections — </w:t>
      </w:r>
      <w:r>
        <w:rPr>
          <w:rFonts w:ascii="Arial" w:hAnsi="Arial" w:cs="Arial"/>
          <w:b w:val="0"/>
          <w:i w:val="0"/>
          <w:sz w:val="20"/>
        </w:rPr>
        <w:t>K20 (Grabbeplatz) holds a world-class 20th-century collection — Picasso, Klee, Warhol — while K21 specialises in contemporary work.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Cologne — </w:t>
      </w:r>
      <w:r>
        <w:rPr>
          <w:rFonts w:ascii="Arial" w:hAnsi="Arial" w:cs="Arial"/>
          <w:b w:val="0"/>
          <w:i w:val="0"/>
          <w:sz w:val="20"/>
        </w:rPr>
        <w:t>Cologne is just 25–35 minutes by regional train (RE5) from Düsseldorf Hauptbahnhof, a 20-minute walk from the central piers.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Promenade to MedienHafen: </w:t>
      </w:r>
      <w:r>
        <w:rPr>
          <w:rFonts w:ascii="Arial" w:hAnsi="Arial" w:cs="Arial"/>
          <w:b w:val="0"/>
          <w:i w:val="0"/>
          <w:sz w:val="20"/>
        </w:rPr>
        <w:t>3.5 km one way · Flat · 45 min — Walk south from the Burgplatz piers along the car-free Rheinuferpromenade past the Rheinturm (Rhine…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Altstadt to Königsallee Loop: </w:t>
      </w:r>
      <w:r>
        <w:rPr>
          <w:rFonts w:ascii="Arial" w:hAnsi="Arial" w:cs="Arial"/>
          <w:b w:val="0"/>
          <w:i w:val="0"/>
          <w:sz w:val="20"/>
        </w:rPr>
        <w:t>2.5 km loop · Flat · 30–40 min walking — From the Burgplatz piers, explore the Altstadt's medieval lanes and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5:42AM–9:17PM · Jul 5:35AM–9:41PM · Sep 7:08AM–7:46PM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cruiseports.org/dusseldorf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Düsseldorf, North Rhine-Westphalia,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sseldorf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Kaiserpfalz Kaiserswerth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Stadtmuseum Düsseldorf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Kunstsammlung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NRW-Forum Düsseldorf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Kunstsammlung Nordrhein-Westfalen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Neanderthal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Kunstpalast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