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Dalyan, Muğla,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Ancient tombs carved into cliffsides, a protected turtle nesting beach, and boats gliding through reed lagoons — Dalyan is one of the Aegean's most rewarding off-the-beaten-track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Turkish Lira (EUR/USD accepted) · 🗣️ Turkish · 🐢 Eco-protected area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Short — Dalyan town is very compact once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nature, river cruising, mud baths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Lycian Rock Tombs viewed from the river, Iztuzu Turtle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/ negotiated — Traditional metered taxis are available in Dalyan for point-to-point transfers. Agree on a price beforehand for longer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Dalyan River Cruise &amp; Lycian Rock Tombs — </w:t>
      </w:r>
      <w:r>
        <w:rPr>
          <w:rFonts w:ascii="Arial" w:hAnsi="Arial" w:cs="Arial"/>
          <w:b w:val="0"/>
          <w:i w:val="0"/>
          <w:sz w:val="20"/>
        </w:rPr>
        <w:t>Board a traditional piyade and drift along the Dalyan River past the dramatic Lycian rock tombs carved into cliff faces circa 400…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Iztuzu Turtle Beach — </w:t>
      </w:r>
      <w:r>
        <w:rPr>
          <w:rFonts w:ascii="Arial" w:hAnsi="Arial" w:cs="Arial"/>
          <w:b w:val="0"/>
          <w:i w:val="0"/>
          <w:sz w:val="20"/>
        </w:rPr>
        <w:t>A 4.5 km crescent of golden sand — one of the Mediterranean's most important loggerhead sea turtle (Caretta caretta) nesting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Dalyan Mud Baths &amp; Thermal Springs — </w:t>
      </w:r>
      <w:r>
        <w:rPr>
          <w:rFonts w:ascii="Arial" w:hAnsi="Arial" w:cs="Arial"/>
          <w:b w:val="0"/>
          <w:i w:val="0"/>
          <w:sz w:val="20"/>
        </w:rPr>
        <w:t>Stop at the Sultaniye sulfur mud baths on the shores of Köyceğiz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City of Kaunos — </w:t>
      </w:r>
      <w:r>
        <w:rPr>
          <w:rFonts w:ascii="Arial" w:hAnsi="Arial" w:cs="Arial"/>
          <w:b w:val="0"/>
          <w:i w:val="0"/>
          <w:sz w:val="20"/>
        </w:rPr>
        <w:t>An ancient Carian port city with origins around the 10th century BC, Kaunos features a well-preserved Greco-Roman theatre seating…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Crab &amp; Riverside Dining — </w:t>
      </w:r>
      <w:r>
        <w:rPr>
          <w:rFonts w:ascii="Arial" w:hAnsi="Arial" w:cs="Arial"/>
          <w:b w:val="0"/>
          <w:i w:val="0"/>
          <w:sz w:val="20"/>
        </w:rPr>
        <w:t>Dalyan's culinary signature is the blue crab (mavi yengeç) caught in the delta channels.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Dalyan Town Riverside Promenade: </w:t>
      </w:r>
      <w:r>
        <w:rPr>
          <w:rFonts w:ascii="Arial" w:hAnsi="Arial" w:cs="Arial"/>
          <w:b w:val="0"/>
          <w:i w:val="0"/>
          <w:sz w:val="20"/>
        </w:rPr>
        <w:t>30–45 min · Flat · Free — Stroll the paved riverside path from the main boat dock along the Dalyan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Kaunos Ruins Walk (after ferry crossing): </w:t>
      </w:r>
      <w:r>
        <w:rPr>
          <w:rFonts w:ascii="Arial" w:hAnsi="Arial" w:cs="Arial"/>
          <w:b w:val="0"/>
          <w:i w:val="0"/>
          <w:sz w:val="20"/>
        </w:rPr>
        <w:t>45–60 min · Uphill · Rough path — Take the short rowboat ferry across the Dalyan River (a few lira), then follow the dirt path uphill…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5:58AM–8:06PM · Jul 5:58AM–8:24PM · Sep 6:47AM–7:12PM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cruiseports.org/dalyan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Dalyan, Muğla,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ly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Aşı Koyu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Captain Boris boat trips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Kaunos Ancient City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Caunos Tombs of the Kings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Dalyan Cami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Mud bath Dalyan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