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Crișan, Danube Delta,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 fishing village on the Sulina Channel, Crișan is the beating heart of the UNESCO-listed Danube Delta — where pelicans outnumber cars and every canal hides a new world.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(docked) · 🕒 Typical call: 6-8 hrs · 💵 Romanian Leu (RON) — no ATMs, bring cash · 🗣️ Romanian | some English at guesthouses · 🌿 UNESCO Biosphere Reserve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on the Sulina Channel — ships tie up directly at the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Steps — the quay IS the village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&amp; bird watching, boat excursions, authentic Delta cuisine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Early-morning pelican colony boat trip into the Delta canals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~80 RON/person — Shared water taxis run between Crișan and Tulcea daily, taking approximately one hour each way. The most practical link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Pelican Colony &amp; Canal Boat Tour — </w:t>
      </w:r>
      <w:r>
        <w:rPr>
          <w:rFonts w:ascii="Arial" w:hAnsi="Arial" w:cs="Arial"/>
          <w:b w:val="0"/>
          <w:i w:val="0"/>
          <w:sz w:val="20"/>
        </w:rPr>
        <w:t>The star attraction of the Danube Delta.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Mila 23 Village Visit — </w:t>
      </w:r>
      <w:r>
        <w:rPr>
          <w:rFonts w:ascii="Arial" w:hAnsi="Arial" w:cs="Arial"/>
          <w:b w:val="0"/>
          <w:i w:val="0"/>
          <w:sz w:val="20"/>
        </w:rPr>
        <w:t>A short boat ride from Crișan, Mila 23 is an even more remote fishermen's village — no roads in or out, only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Caraorman Forest &amp; Sand Dunes — </w:t>
      </w:r>
      <w:r>
        <w:rPr>
          <w:rFonts w:ascii="Arial" w:hAnsi="Arial" w:cs="Arial"/>
          <w:b w:val="0"/>
          <w:i w:val="0"/>
          <w:sz w:val="20"/>
        </w:rPr>
        <w:t>An unexpected highlight — ancient sand dunes and a protected oak forest rising from the flatlands of the Delta.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Traditional Delta Fish Lunch — </w:t>
      </w:r>
      <w:r>
        <w:rPr>
          <w:rFonts w:ascii="Arial" w:hAnsi="Arial" w:cs="Arial"/>
          <w:b w:val="0"/>
          <w:i w:val="0"/>
          <w:sz w:val="20"/>
        </w:rPr>
        <w:t>Sit down at one of Crișan's riverside guesthouses for a proper Delta meal: borș de pește (fish soup with garlic sauce), baked…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Kayak &amp; Canoe in the Reed Beds — </w:t>
      </w:r>
      <w:r>
        <w:rPr>
          <w:rFonts w:ascii="Arial" w:hAnsi="Arial" w:cs="Arial"/>
          <w:b w:val="0"/>
          <w:i w:val="0"/>
          <w:sz w:val="20"/>
        </w:rPr>
        <w:t>Paddle silently through the narrow channels that motorboats can't reach — the best way to sneak up on wildlife.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Crișan Village Embankment Stroll: </w:t>
      </w:r>
      <w:r>
        <w:rPr>
          <w:rFonts w:ascii="Arial" w:hAnsi="Arial" w:cs="Arial"/>
          <w:b w:val="0"/>
          <w:i w:val="0"/>
          <w:sz w:val="20"/>
        </w:rPr>
        <w:t>1.5 km one-way | Flat | 20 min — Walk the main path along the Sulina Channel from the quay northward through the village.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6:17AM–7:48PM · Jun 5:14AM–8:51PM · Aug 6:04AM–8:08PM · Sep 6:41AM–7:13PM · Oct 7:18AM–6:17PM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Mosquito protection is not optional. The Delta is notorious for mosquitoes, especially in warmer months. Bring high-DEET repellent and wear long sleeves — you…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 in Crișan. There are no ATMs. Bring Romanian Leu (RON) from the ship or Tulcea for local boats, small shops, and restaurants. Major guesthouses may…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Pack binoculars. The Danube Delta hosts over 300 bird species — Europe's greatest concentration. Without binoculars you'll see shapes; with them, you'll see…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cruiseports.org/crisan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