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Corigliano Calabro, Calabria,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medieval hilltop Calabria meets crystalline Ionian shoreline. Corigliano Calabro is Southern Italy in its rawest, most welcoming form — castles, spicy food, and beaches you'll have nearly to yourself.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💶 Euro (€) — carry cash · 🗣️ Italian (minimal English) · 🍋 Best May–Oct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Porto di Corigliano (380 m quay, 6–10 m depth)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Schiavonea beach ~1.5 km; Historic Centro ~7.5 km (taxi required)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Calabrian culture, castle visits, beach days,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Castello Ducale and a bowl of pasta with 'nduja in the hilltop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€12–€15 — Taxis available at the port. The ride to Corigliano Calabro historic center (approx. 4–5 km) costs around €12–€15. Agree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Ducale di Corigliano — </w:t>
      </w:r>
      <w:r>
        <w:rPr>
          <w:rFonts w:ascii="Arial" w:hAnsi="Arial" w:cs="Arial"/>
          <w:b w:val="0"/>
          <w:i w:val="0"/>
          <w:sz w:val="20"/>
        </w:rPr>
        <w:t>One of Southern Italy's best-preserved Norman-Aragonese castles.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Codex Purpureus &amp; Rossano Old Town — </w:t>
      </w:r>
      <w:r>
        <w:rPr>
          <w:rFonts w:ascii="Arial" w:hAnsi="Arial" w:cs="Arial"/>
          <w:b w:val="0"/>
          <w:i w:val="0"/>
          <w:sz w:val="20"/>
        </w:rPr>
        <w:t>The Diocesan Museum in Rossano houses a 6th-century Byzantine Gospel on purple vellum — a UNESCO-recognized masterpiece.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Amarelli Licorice Factory, Rossano — </w:t>
      </w:r>
      <w:r>
        <w:rPr>
          <w:rFonts w:ascii="Arial" w:hAnsi="Arial" w:cs="Arial"/>
          <w:b w:val="0"/>
          <w:i w:val="0"/>
          <w:sz w:val="20"/>
        </w:rPr>
        <w:t>The Amarelli family has been producing licorice on this estate since 1731.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Schiavonea Beach Day — </w:t>
      </w:r>
      <w:r>
        <w:rPr>
          <w:rFonts w:ascii="Arial" w:hAnsi="Arial" w:cs="Arial"/>
          <w:b w:val="0"/>
          <w:i w:val="0"/>
          <w:sz w:val="20"/>
        </w:rPr>
        <w:t>The wide Ionian beach at Schiavonea is a short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Corigliano Historic Centre Walk — </w:t>
      </w:r>
      <w:r>
        <w:rPr>
          <w:rFonts w:ascii="Arial" w:hAnsi="Arial" w:cs="Arial"/>
          <w:b w:val="0"/>
          <w:i w:val="0"/>
          <w:sz w:val="20"/>
        </w:rPr>
        <w:t>Wander medieval lanes, stone arches, and steep staircases in the hilltop centro storico.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Schiavonea Lungomare Stroll: </w:t>
      </w:r>
      <w:r>
        <w:rPr>
          <w:rFonts w:ascii="Arial" w:hAnsi="Arial" w:cs="Arial"/>
          <w:b w:val="0"/>
          <w:i w:val="0"/>
          <w:sz w:val="20"/>
        </w:rPr>
        <w:t>1.5 km each way | Flat | 30–40 min return — From the port gate, follow the coast road north to the Lungomare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Corigliano Centro Storico Lanes: </w:t>
      </w:r>
      <w:r>
        <w:rPr>
          <w:rFonts w:ascii="Arial" w:hAnsi="Arial" w:cs="Arial"/>
          <w:b w:val="0"/>
          <w:i w:val="0"/>
          <w:sz w:val="20"/>
        </w:rPr>
        <w:t>1-2 km loop | Hilly | 45-60 min | Taxi up required — Take a taxi to the castle, then spend an hour weaving through the medieval centre's narrow stepped…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5:39AM–8:01PM · Jul 5:39AM–8:20PM · Sep 6:35AM–7:02PM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cruiseports.org/corigliano-calabro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Corigliano Calabro, Calabria,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igliano-calab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Diocese and the Rossano Codex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Sant'Antonio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di San Mauro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Fiera Palace at Schiavonea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della Liquirizia "Giorgio Amarelli"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 Giganti del Cozzo del Pesco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