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Cognac, Charente,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town that gave the world's finest brandy its name. Amber cellars, medieval streets, and the gentle Charente await — best explored on foot or by gabare.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port — quay docking · 🕒 Typical call: 6–8 hrs · 💶 Currency: Euro (€) · 🗣️ Language: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tie up at the Charente quays, steps from the old town. Larger ocean-ship passengers arrive by coach from La Rochelle or Bordeaux.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The quays are the centre — Vieux Cognac and the distilleries are within 5–10 minutes on foot.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Cognac house tours and tastings, medieval architecture, slow river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cellar tour at Hennessy or Martell, and a stroll through the cobblestones of Vieux Cognac.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Regulated taxis available with a €8 base fare plus €2.24/km during the day. Rides from the quay to any city attraction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Hennessy Cellar Tour &amp; Tasting — </w:t>
      </w:r>
      <w:r>
        <w:rPr>
          <w:rFonts w:ascii="Arial" w:hAnsi="Arial" w:cs="Arial"/>
          <w:b w:val="0"/>
          <w:i w:val="0"/>
          <w:sz w:val="20"/>
        </w:rPr>
        <w:t>Founded in 1765, Hennessy is the world's largest cognac producer.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Cognac &amp; Baron Otard — </w:t>
      </w:r>
      <w:r>
        <w:rPr>
          <w:rFonts w:ascii="Arial" w:hAnsi="Arial" w:cs="Arial"/>
          <w:b w:val="0"/>
          <w:i w:val="0"/>
          <w:sz w:val="20"/>
        </w:rPr>
        <w:t>The birthplace of Renaissance King François I (1494) now houses Baron Otard cognac.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Martell Estate Tour — </w:t>
      </w:r>
      <w:r>
        <w:rPr>
          <w:rFonts w:ascii="Arial" w:hAnsi="Arial" w:cs="Arial"/>
          <w:b w:val="0"/>
          <w:i w:val="0"/>
          <w:sz w:val="20"/>
        </w:rPr>
        <w:t>Martell, founded in 1715 and the oldest of the Grande Marques, offers guided tours of its historic estate, aging warehouses,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Gabare River Cruise on the Charente — </w:t>
      </w:r>
      <w:r>
        <w:rPr>
          <w:rFonts w:ascii="Arial" w:hAnsi="Arial" w:cs="Arial"/>
          <w:b w:val="0"/>
          <w:i w:val="0"/>
          <w:sz w:val="20"/>
        </w:rPr>
        <w:t>Board a traditional flat-bottomed gabare — a replica of the historical cargo boats that once shipped cognac barrels to the coast…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Rémy Martin Production Estate at Merpins — </w:t>
      </w:r>
      <w:r>
        <w:rPr>
          <w:rFonts w:ascii="Arial" w:hAnsi="Arial" w:cs="Arial"/>
          <w:b w:val="0"/>
          <w:i w:val="0"/>
          <w:sz w:val="20"/>
        </w:rPr>
        <w:t>A short drive from town, Rémy Martin's Merpins estate offers tours by electric train through the cognac-making process, from…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 Cognac &amp; the Grande Maisons: </w:t>
      </w:r>
      <w:r>
        <w:rPr>
          <w:rFonts w:ascii="Arial" w:hAnsi="Arial" w:cs="Arial"/>
          <w:b w:val="0"/>
          <w:i w:val="0"/>
          <w:sz w:val="20"/>
        </w:rPr>
        <w:t>2–3 km · 45–60 min · Easy — From the quay, cross into the old town to the Château de Cognac, then wind through medieval lanes…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Charente Quay Stroll to Martell: </w:t>
      </w:r>
      <w:r>
        <w:rPr>
          <w:rFonts w:ascii="Arial" w:hAnsi="Arial" w:cs="Arial"/>
          <w:b w:val="0"/>
          <w:i w:val="0"/>
          <w:sz w:val="20"/>
        </w:rPr>
        <w:t>1.5 km · 20 min · Easy — Follow the riverside path west along the Charente from the town centre to the Martell estate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6:30AM–9:25PM · Jul 6:26AM–9:47PM · Sep 7:40AM–8:12PM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cruiseports.org/cognac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Cognac, Charente,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gna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Couvent des Récollets de Cognac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Ecomusée du Cognac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Adventure Park Valley Fontdouce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du négociant - Musée d'Art et d'Histoire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Bagnolet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des savoir-faire du cognac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Rémy Martin Estate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Castle of Cognac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