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Capri Island, Campania,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jewel of the Tyrrhenian Sea, Capri delivers dramatic limestone cliffs, luminous sea caves, and a hilltop piazza that feels like the center of the world. Every moment ashore earns its legend.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💶 Currency: Euro (€) · 🗣️ Language: Italian · ☀️ Best Apr–Oct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all ships anchor offshore and tender to Marina Grande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Funicular or bus from Marina Grande to Capri Town (5 min / €2)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Iconic scenery, boat tours, Roman ruins, luxury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Blue Grotto, Faraglioni rock arch, Gardens of Augustus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€17–€25 fixed fare — Capri's iconic convertible taxis run fixed fares — roughly €17 for up to 4 passengers from Marina Grande to Capri town.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Grotto (Grotta Azzurra) — </w:t>
      </w:r>
      <w:r>
        <w:rPr>
          <w:rFonts w:ascii="Arial" w:hAnsi="Arial" w:cs="Arial"/>
          <w:b w:val="0"/>
          <w:i w:val="0"/>
          <w:sz w:val="20"/>
        </w:rPr>
        <w:t>Row into this sea cave to experience its otherworldly electric-blue glow, caused by sunlight refracting through an underwater…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Tour Around the Island — </w:t>
      </w:r>
      <w:r>
        <w:rPr>
          <w:rFonts w:ascii="Arial" w:hAnsi="Arial" w:cs="Arial"/>
          <w:b w:val="0"/>
          <w:i w:val="0"/>
          <w:sz w:val="20"/>
        </w:rPr>
        <w:t>Circumnavigate Capri by motorboat to see the Faraglioni sea stacks, the White and Green grottos, and the dramatic cliffs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Jovis &amp; Roman Ruins — </w:t>
      </w:r>
      <w:r>
        <w:rPr>
          <w:rFonts w:ascii="Arial" w:hAnsi="Arial" w:cs="Arial"/>
          <w:b w:val="0"/>
          <w:i w:val="0"/>
          <w:sz w:val="20"/>
        </w:rPr>
        <w:t>Hike 45 minutes from the Piazzetta along Via Tiberio to Emperor Tiberius's largest imperial villa (1st century AD).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Solaro Chairlift, Anacapri — </w:t>
      </w:r>
      <w:r>
        <w:rPr>
          <w:rFonts w:ascii="Arial" w:hAnsi="Arial" w:cs="Arial"/>
          <w:b w:val="0"/>
          <w:i w:val="0"/>
          <w:sz w:val="20"/>
        </w:rPr>
        <w:t>Ride the single-seat chairlift from Anacapri's Piazza Vittoria to the island's highest point (589 m) for 360° views stretching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Capri Town &amp; Gardens of Augustus — </w:t>
      </w:r>
      <w:r>
        <w:rPr>
          <w:rFonts w:ascii="Arial" w:hAnsi="Arial" w:cs="Arial"/>
          <w:b w:val="0"/>
          <w:i w:val="0"/>
          <w:sz w:val="20"/>
        </w:rPr>
        <w:t>Stroll the iconic Piazzetta, wander Via Camerelle's boutiques, then slip into the Gardens of Augustus for tiered terraces…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Piazzetta to Villa Jovis: </w:t>
      </w:r>
      <w:r>
        <w:rPr>
          <w:rFonts w:ascii="Arial" w:hAnsi="Arial" w:cs="Arial"/>
          <w:b w:val="0"/>
          <w:i w:val="0"/>
          <w:sz w:val="20"/>
        </w:rPr>
        <w:t>4 km round trip | ~2 hrs | Moderate (uphill) | Mostly paved — From the Piazzetta, follow Via Longano → Via Sopramonte → Via Tiberio up to the Roman ruins.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Gardens of Augustus &amp; Via Krupp Viewpoint: </w:t>
      </w:r>
      <w:r>
        <w:rPr>
          <w:rFonts w:ascii="Arial" w:hAnsi="Arial" w:cs="Arial"/>
          <w:b w:val="0"/>
          <w:i w:val="0"/>
          <w:sz w:val="20"/>
        </w:rPr>
        <w:t>1 km | 30–45 min | Easy | Paved — A short stroll from the Piazzetta through the Giardini di Augusto to the panoramic belvedere…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Sentiero dei Fortini (Coastal Trail): </w:t>
      </w:r>
      <w:r>
        <w:rPr>
          <w:rFonts w:ascii="Arial" w:hAnsi="Arial" w:cs="Arial"/>
          <w:b w:val="0"/>
          <w:i w:val="0"/>
          <w:sz w:val="20"/>
        </w:rPr>
        <w:t>5 km one-way | ~2.5 hrs | Moderate | Rocky coastal path — Capri's most scenic hike connects three Napoleonic-era forts (Orrico, Mesola, and Pino)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5:46AM–8:12PM · Jul 5:45AM–8:32PM · Sep 6:44AM–7:11PM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cruiseports.org/capri-island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Capri Island, Campania,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pri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Santi Felice and Baccolo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Marina Lobra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Jovis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Hermitage of Santa Maria of Cetrella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San Michele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 Arch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di Mitigliano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Scala Fenicia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