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Bunbury,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Western Australia's second city delivers wild dolphins, a vibrant café strip, and easy access to wine country — all from one of the state's most approachable regional ports.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(Outer Harbour Berth 1) · 🕒 Typical call: 8-10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 1, Outer Harbour — 3-4 km from city center; shuttle buses typically provided by cruise lines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berth; shuttle or taxi ~10 min to Victoria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(dolphins), café culture, regional wine country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Dolphin Discovery Centre on Koombana Bay — wild dolphins in the shallows daily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A–14 — Bunbury Taxis and 13cabs serve the port. The 3-4 km ride to the city center costs roughly A–14 with flagfall (~A.50) plu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Discovery Centre &amp; Eco-Cruise — </w:t>
      </w:r>
      <w:r>
        <w:rPr>
          <w:rFonts w:ascii="Arial" w:hAnsi="Arial" w:cs="Arial"/>
          <w:b w:val="0"/>
          <w:i w:val="0"/>
          <w:sz w:val="20"/>
        </w:rPr>
        <w:t>Koombana Bay and the surrounding Bunbury waters host a local population of over 100 wild bottlenose dolphins.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Boardwalk &amp; Leschenault Inlet — </w:t>
      </w:r>
      <w:r>
        <w:rPr>
          <w:rFonts w:ascii="Arial" w:hAnsi="Arial" w:cs="Arial"/>
          <w:b w:val="0"/>
          <w:i w:val="0"/>
          <w:sz w:val="20"/>
        </w:rPr>
        <w:t>Stroll elevated boardwalks through Western Australia's southernmost mangrove forest, then loop around the calm Leschenault Inlet…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CBD Mural Trail &amp; Victoria Street Cafés — </w:t>
      </w:r>
      <w:r>
        <w:rPr>
          <w:rFonts w:ascii="Arial" w:hAnsi="Arial" w:cs="Arial"/>
          <w:b w:val="0"/>
          <w:i w:val="0"/>
          <w:sz w:val="20"/>
        </w:rPr>
        <w:t>Bunbury boasts the largest public mural collection in regional Australia.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Ferguson Valley Winery Day Trip — </w:t>
      </w:r>
      <w:r>
        <w:rPr>
          <w:rFonts w:ascii="Arial" w:hAnsi="Arial" w:cs="Arial"/>
          <w:b w:val="0"/>
          <w:i w:val="0"/>
          <w:sz w:val="20"/>
        </w:rPr>
        <w:t>A 25-minute drive inland brings you to Bunbury's boutique wine and craft-beer region, with cellar doors, cheese tastings,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Busselton Jetty Excursion — </w:t>
      </w:r>
      <w:r>
        <w:rPr>
          <w:rFonts w:ascii="Arial" w:hAnsi="Arial" w:cs="Arial"/>
          <w:b w:val="0"/>
          <w:i w:val="0"/>
          <w:sz w:val="20"/>
        </w:rPr>
        <w:t>Forty-five minutes south, the 1.8 km Busselton Jetty is the longest timber-piled jetty in the Southern Hemisphere.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Koombana Bay &amp; Dolphin Centre Loop: </w:t>
      </w:r>
      <w:r>
        <w:rPr>
          <w:rFonts w:ascii="Arial" w:hAnsi="Arial" w:cs="Arial"/>
          <w:b w:val="0"/>
          <w:i w:val="0"/>
          <w:sz w:val="20"/>
        </w:rPr>
        <w:t>3 km · 45 min · Easy — From the Visitor Centre head south along Koombana Drive to the Dolphin Discovery Centre, walk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Street Café Strip &amp; Marlston Hill: </w:t>
      </w:r>
      <w:r>
        <w:rPr>
          <w:rFonts w:ascii="Arial" w:hAnsi="Arial" w:cs="Arial"/>
          <w:b w:val="0"/>
          <w:i w:val="0"/>
          <w:sz w:val="20"/>
        </w:rPr>
        <w:t>2 km · 30 min · Easy (short hill climb) — Walk Victoria Street from end to end, soaking up the café scene and murals, then detour up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7:01AM–5:25PM · Jul 7:19AM–5:27PM · Sep 6:16AM–6:08PM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cruiseports.org/bunbury-wa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Bunbury,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nbury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Big Swamp Parkland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Bunbury Wildlife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Bunbury Museum + Heritage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Bunbury Regional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Patrick's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Bicentennial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Bunbury Lighthouse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