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Bristol, Rhode Island,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America's oldest Fourth of July celebration and the birthplace of six America's Cup-winning yachts, Bristol is a compact, walkable New England gem on Narragansett Bay — best explored on foot along its historic Thames Street waterfront.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(town pier / marina) · 🕒 Typical call: 6–8 hrs · 💵 USD · 🗣️ English · 🚢 Small ships &amp; river cruise lines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Bristol Town Dock or Herreshoff Marina on Thames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downtown is steps from the pier on Thames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New England architecture, waterfront cycling, mansion gardens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Herreshoff Marine Museum &amp; America's Cup Hall of Fame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$45–$60 — Local taxi and private car services connect the ferry terminal to downtown Bristol and nearby areas. Pre-booking a priva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Herreshoff Marine Museum &amp; America's Cup Hall of Fame — </w:t>
      </w:r>
      <w:r>
        <w:rPr>
          <w:rFonts w:ascii="Arial" w:hAnsi="Arial" w:cs="Arial"/>
          <w:b w:val="0"/>
          <w:i w:val="0"/>
          <w:sz w:val="20"/>
        </w:rPr>
        <w:t>The Herreshoff Manufacturing Company built six consecutive America's Cup defenders between 1893 and 1920.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Linden Place Mansion Tour — </w:t>
      </w:r>
      <w:r>
        <w:rPr>
          <w:rFonts w:ascii="Arial" w:hAnsi="Arial" w:cs="Arial"/>
          <w:b w:val="0"/>
          <w:i w:val="0"/>
          <w:sz w:val="20"/>
        </w:rPr>
        <w:t>This 1810 Federal-style mansion on Hope Street was the home of the DeWolf family — Bristol's most prominent merchant dynasty…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Colt State Park Waterfront Walk — </w:t>
      </w:r>
      <w:r>
        <w:rPr>
          <w:rFonts w:ascii="Arial" w:hAnsi="Arial" w:cs="Arial"/>
          <w:b w:val="0"/>
          <w:i w:val="0"/>
          <w:sz w:val="20"/>
        </w:rPr>
        <w:t>The 464-acre former estate of Samuel 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Bay Bike Path — </w:t>
      </w:r>
      <w:r>
        <w:rPr>
          <w:rFonts w:ascii="Arial" w:hAnsi="Arial" w:cs="Arial"/>
          <w:b w:val="0"/>
          <w:i w:val="0"/>
          <w:sz w:val="20"/>
        </w:rPr>
        <w:t>A flat, paved 14.5-mile rail trail beginning at Independence Park in Bristol Harbor, running north to Providence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Blithewold Mansion, Gardens &amp; Arboretum — </w:t>
      </w:r>
      <w:r>
        <w:rPr>
          <w:rFonts w:ascii="Arial" w:hAnsi="Arial" w:cs="Arial"/>
          <w:b w:val="0"/>
          <w:i w:val="0"/>
          <w:sz w:val="20"/>
        </w:rPr>
        <w:t>A magnificent 45-room English-country manor (the current house completed in 1908, after the original 1896 mansion burned) built…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Thames Street Waterfront Stroll: </w:t>
      </w:r>
      <w:r>
        <w:rPr>
          <w:rFonts w:ascii="Arial" w:hAnsi="Arial" w:cs="Arial"/>
          <w:b w:val="0"/>
          <w:i w:val="0"/>
          <w:sz w:val="20"/>
        </w:rPr>
        <w:t>0.8 mi · Easy · All flat — Walk the boardwalk south from the town dock past Rockwell Park and the Bristol Maritime Welcome…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Hope Street Walk: </w:t>
      </w:r>
      <w:r>
        <w:rPr>
          <w:rFonts w:ascii="Arial" w:hAnsi="Arial" w:cs="Arial"/>
          <w:b w:val="0"/>
          <w:i w:val="0"/>
          <w:sz w:val="20"/>
        </w:rPr>
        <w:t>1.3 mi loop · Easy — Head inland from the waterfront to Hope Street for a self-guided walking tour of Bristol's colonial…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5:18AM–8:55PM · Jul 5:11AM–9:20PM · Sep 6:45AM–7:24PM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cruiseports.org/bristol-ri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Bristol, Rhode Island,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istol-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Battleship Cove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Rocky Point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Goddard Memorial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Claire D. McIntosh Wildlife Refuge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USS Massachusetts (BB-59)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Audubon Emilie Ruecker Wildlife Refuge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Seekonk Grand Prix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Colt State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