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Bernkastel-Kues, Moselle Valley,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'Pearl of the Moselle' packs a medieval market square, world-class Riesling cellars, and sweeping vineyard views into a remarkably walkable town. Most ships dock steps from the Marktplatz — so you can be sipping wine within five minutes of stepping off.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promenade) · 🕒 Typical call: 6–8 hrs · 💶 Euro (€) · 🗣️ German · 🍷 Wine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moor along the Moselle promenade; town center is a 5-min 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Marktplatz; Kues side is 10 min across the bridge.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tasting, medieval architecture, easy walking, photography.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Spitzhäuschen (Pointed House) and Landshut Castle ruins.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~€8–15 — Local taxis (Taxi Edringer, Taxi Priwitzer, Taxi Reitz) are available 24/7. Stands are on the Bernkastel waterfront and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Marktplatz &amp; Old Town Walk — </w:t>
      </w:r>
      <w:r>
        <w:rPr>
          <w:rFonts w:ascii="Arial" w:hAnsi="Arial" w:cs="Arial"/>
          <w:b w:val="0"/>
          <w:i w:val="0"/>
          <w:sz w:val="20"/>
        </w:rPr>
        <w:t>Wander the UNESCO-quality market square lined with 15th–17th century half-timbered buildings.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Landshut Castle Ruins — </w:t>
      </w:r>
      <w:r>
        <w:rPr>
          <w:rFonts w:ascii="Arial" w:hAnsi="Arial" w:cs="Arial"/>
          <w:b w:val="0"/>
          <w:i w:val="0"/>
          <w:sz w:val="20"/>
        </w:rPr>
        <w:t>Hike 30 min up vine-covered slopes to the medieval ruins of Burg Landshut for sweeping panoramas of the Moselle valley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Moselle Riesling Wine Tasting — </w:t>
      </w:r>
      <w:r>
        <w:rPr>
          <w:rFonts w:ascii="Arial" w:hAnsi="Arial" w:cs="Arial"/>
          <w:b w:val="0"/>
          <w:i w:val="0"/>
          <w:sz w:val="20"/>
        </w:rPr>
        <w:t>Bernkastel sits at the heart of one of Germany's finest Riesling regions.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Cusanusstift (St. Nikolaus Hospital), Kues — </w:t>
      </w:r>
      <w:r>
        <w:rPr>
          <w:rFonts w:ascii="Arial" w:hAnsi="Arial" w:cs="Arial"/>
          <w:b w:val="0"/>
          <w:i w:val="0"/>
          <w:sz w:val="20"/>
        </w:rPr>
        <w:t>Founded in 1458 by philosopher-cardinal Nicholas of Cusa, this remarkably intact Gothic complex holds a church, medieval library…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Moselle River Boat Tour — </w:t>
      </w:r>
      <w:r>
        <w:rPr>
          <w:rFonts w:ascii="Arial" w:hAnsi="Arial" w:cs="Arial"/>
          <w:b w:val="0"/>
          <w:i w:val="0"/>
          <w:sz w:val="20"/>
        </w:rPr>
        <w:t>One-hour panoramic cruises depart from Bernkastel and glide past vine-clad hills toward Lieser and Mülheim, offering different…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Market Square Loop: </w:t>
      </w:r>
      <w:r>
        <w:rPr>
          <w:rFonts w:ascii="Arial" w:hAnsi="Arial" w:cs="Arial"/>
          <w:b w:val="0"/>
          <w:i w:val="0"/>
          <w:sz w:val="20"/>
        </w:rPr>
        <w:t>1.5 km · 30–45 min · Easy — From the dock, walk inland along Gestade to the Marktplatz.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 Promenade to Kues &amp; Cusanusstift: </w:t>
      </w:r>
      <w:r>
        <w:rPr>
          <w:rFonts w:ascii="Arial" w:hAnsi="Arial" w:cs="Arial"/>
          <w:b w:val="0"/>
          <w:i w:val="0"/>
          <w:sz w:val="20"/>
        </w:rPr>
        <w:t>2.5 km round-trip · 45–60 min · Easy — Walk north along the promenade, cross the Moselle bridge into Kues, and continue a few minutes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Vineyard Hike to Landshut Castle: </w:t>
      </w:r>
      <w:r>
        <w:rPr>
          <w:rFonts w:ascii="Arial" w:hAnsi="Arial" w:cs="Arial"/>
          <w:b w:val="0"/>
          <w:i w:val="0"/>
          <w:sz w:val="20"/>
        </w:rPr>
        <w:t>3 km round-trip · 1.5–2 hrs · Moderate (steep) — Follow signs from the Marktplatz up through the Doctor vineyard (one of Germany's most famous…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5:46AM–9:10PM · Jul 5:40AM–9:34PM · Sep 7:08AM–7:44PM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cruiseports.org/bernkastel-kues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Bernkastel-Kues, Moselle Valley,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rnkastel-ku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Historische Bonbonmacherei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Aussichtspunkt Pestkapelle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Grevenburg Castle Ruins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Deutsches Telefon-Museum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Veldenz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Historische Ölmühle Morbach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Kulturzentrum Archäologiepark BELGINUM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Buddha-Museum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