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Warnemünde (for Berlin), Mecklenburg-Vorpommern,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Your cruise calls it Berlin, but your ship ties up in the Baltic resort of Warnemünde — 150 miles and 2.5 hours from the German capital. Commit to the full-day dash for the Wall, the Gate, and Museum Island, or keep it local with Rostock's Hanseatic squares and a sandy beach right off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Warnemünde Cruise Terminal · 🕒 Typical call: 10-12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Warnemünde Cruise Center, Rostock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Berlin: </w:t>
      </w:r>
      <w:r>
        <w:rPr>
          <w:rFonts w:ascii="Arial" w:hAnsi="Arial" w:cs="Arial"/>
          <w:b w:val="0"/>
          <w:i w:val="0"/>
          <w:sz w:val="20"/>
        </w:rPr>
        <w:t>~150 miles (240 km); 2.5–3 hrs each way by train or coach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Cold War history, WWII memorials, Hanseatic architecture, Baltic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Brandenburg Gate and the Holocaust Memorial if you make it to Berlin; Alter Strom canal if you stay local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— Local taxis (e.g. Taxi-Harry) available at the port for trips within Warnemünde and Rostock. Uber is also available in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Berlin Cold War &amp; WWII Highlights — </w:t>
      </w:r>
      <w:r>
        <w:rPr>
          <w:rFonts w:ascii="Arial" w:hAnsi="Arial" w:cs="Arial"/>
          <w:b w:val="0"/>
          <w:i w:val="0"/>
          <w:sz w:val="20"/>
        </w:rPr>
        <w:t>Brandenburg Gate, Checkpoint Charlie, Berlin Wall Memorial, Holocaust Memorial, and the Reichstag — a full-day immersion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Island &amp; Unter den Linden — </w:t>
      </w:r>
      <w:r>
        <w:rPr>
          <w:rFonts w:ascii="Arial" w:hAnsi="Arial" w:cs="Arial"/>
          <w:b w:val="0"/>
          <w:i w:val="0"/>
          <w:sz w:val="20"/>
        </w:rPr>
        <w:t>Berlin's UNESCO-listed Museum Island clusters five world-class museums on a Spree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Sachsenhausen Memorial Tour — </w:t>
      </w:r>
      <w:r>
        <w:rPr>
          <w:rFonts w:ascii="Arial" w:hAnsi="Arial" w:cs="Arial"/>
          <w:b w:val="0"/>
          <w:i w:val="0"/>
          <w:sz w:val="20"/>
        </w:rPr>
        <w:t>The former Nazi concentration camp north of Berlin, now a sobering memorial and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Rostock Hanseatic City Walk — </w:t>
      </w:r>
      <w:r>
        <w:rPr>
          <w:rFonts w:ascii="Arial" w:hAnsi="Arial" w:cs="Arial"/>
          <w:b w:val="0"/>
          <w:i w:val="0"/>
          <w:sz w:val="20"/>
        </w:rPr>
        <w:t>Skip the Berlin rush and explore Rostock's beautifully restored old town: New Market Square with the pink baroque Town Hall,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Schwerin Palace Day Trip — </w:t>
      </w:r>
      <w:r>
        <w:rPr>
          <w:rFonts w:ascii="Arial" w:hAnsi="Arial" w:cs="Arial"/>
          <w:b w:val="0"/>
          <w:i w:val="0"/>
          <w:sz w:val="20"/>
        </w:rPr>
        <w:t>The 'fairy-tale castle' set on an island in Schwerin Lake is one of Germany's most photogenic palaces.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Warnemünde Waterfront Loop: </w:t>
      </w:r>
      <w:r>
        <w:rPr>
          <w:rFonts w:ascii="Arial" w:hAnsi="Arial" w:cs="Arial"/>
          <w:b w:val="0"/>
          <w:i w:val="0"/>
          <w:sz w:val="20"/>
        </w:rPr>
        <w:t>1.5 km · 30 min · Flat · Walk from pier — From the cruise terminal, head along the Alter Strom canal to the fishing harbour, then cross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Rostock Old Town Walk: </w:t>
      </w:r>
      <w:r>
        <w:rPr>
          <w:rFonts w:ascii="Arial" w:hAnsi="Arial" w:cs="Arial"/>
          <w:b w:val="0"/>
          <w:i w:val="0"/>
          <w:sz w:val="20"/>
        </w:rPr>
        <w:t>2 km · 45 min · Easy · 15 min by S-Bahn from Warnemünde — From Rostock Hauptbahnhof, walk through the Steintor gateway into the old town, past the Kröpeliner…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5:08AM–9:09PM · Jul 4:58AM–9:36PM · Sep 6:45AM–7:27PM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cruiseports.org/berlin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Warnemünde (for Berlin), Mecklenburg-Vorpommern,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rl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Rostock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Warnemünde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Brunnen der Lebensfreude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Hafenrundfahrt Warnemünde - Rostock - Fahrgastschifffahrt K. Schütt GmbH (Blaue Flotte)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Karl's Adventure Village Rövershagen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Molenfeuer Westmole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Warnow-Personenschifffahrt OHG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Sonnenblumenhaus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