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Beauty Point, Tasmania,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tranquil deep-water port on the Tamar River, Beauty Point punches above its weight — world-first seahorse aquariums, guaranteed platypus sightings, and one of Australia's finest cool-climate wine valleys all start right at the wharf.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(Inspection Head Wharf) · 🕒 Typical call: 8–10 hrs · 💵 Australian Dollar (AUD)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Alongside at Inspection Head Wharf; small to mid-size ships only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Seahorse World: </w:t>
      </w:r>
      <w:r>
        <w:rPr>
          <w:rFonts w:ascii="Arial" w:hAnsi="Arial" w:cs="Arial"/>
          <w:b w:val="0"/>
          <w:i w:val="0"/>
          <w:sz w:val="20"/>
        </w:rPr>
        <w:t>Steps from the wharf — Seahorse World and Platypus House are right at the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Wildlife encounters, Tamar Valley wineries, day trip to Launceston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Platypus House — guaranteed daytime platypus sightings in a natural indoor setting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A–160 — Taxis are available from Beauty Point to Launceston city centre (~41 min). Surcharges apply evenings, weekends, and publ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Seahorse World &amp; Platypus House — </w:t>
      </w:r>
      <w:r>
        <w:rPr>
          <w:rFonts w:ascii="Arial" w:hAnsi="Arial" w:cs="Arial"/>
          <w:b w:val="0"/>
          <w:i w:val="0"/>
          <w:sz w:val="20"/>
        </w:rPr>
        <w:t>Two world-class wildlife encounters a short walk from the gangway.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Cataract Gorge, Launceston — </w:t>
      </w:r>
      <w:r>
        <w:rPr>
          <w:rFonts w:ascii="Arial" w:hAnsi="Arial" w:cs="Arial"/>
          <w:b w:val="0"/>
          <w:i w:val="0"/>
          <w:sz w:val="20"/>
        </w:rPr>
        <w:t>A dramatic river gorge carved into the edge of the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Tamar Valley Wine Route — </w:t>
      </w:r>
      <w:r>
        <w:rPr>
          <w:rFonts w:ascii="Arial" w:hAnsi="Arial" w:cs="Arial"/>
          <w:b w:val="0"/>
          <w:i w:val="0"/>
          <w:sz w:val="20"/>
        </w:rPr>
        <w:t>The valley surrounding Beauty Point hosts over 20 cellar doors producing cool-climate Pinot Noir, Riesling, and sparkling wines.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Beaconsfield Mine &amp; Heritage Centre — </w:t>
      </w:r>
      <w:r>
        <w:rPr>
          <w:rFonts w:ascii="Arial" w:hAnsi="Arial" w:cs="Arial"/>
          <w:b w:val="0"/>
          <w:i w:val="0"/>
          <w:sz w:val="20"/>
        </w:rPr>
        <w:t>Site of Australia's famous 2006 mine rescue, now a heritage museum chronicling the gold-mining era and the dramatic 14-day rescue…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Low Head Penguin Tour — </w:t>
      </w:r>
      <w:r>
        <w:rPr>
          <w:rFonts w:ascii="Arial" w:hAnsi="Arial" w:cs="Arial"/>
          <w:b w:val="0"/>
          <w:i w:val="0"/>
          <w:sz w:val="20"/>
        </w:rPr>
        <w:t>Low Head, 15 km north of Beauty Point at the mouth of the Tamar, hosts one of Tasmania's oldest and largest fairy penguin colonies.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Inspection Head Wharf Foreshore Stroll: </w:t>
      </w:r>
      <w:r>
        <w:rPr>
          <w:rFonts w:ascii="Arial" w:hAnsi="Arial" w:cs="Arial"/>
          <w:b w:val="0"/>
          <w:i w:val="0"/>
          <w:sz w:val="20"/>
        </w:rPr>
        <w:t>1 km · 20 min · Flat — An easy waterfront walk connecting the wharf to Beauty Point Foreshore Park, with river views…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Cataract Gorge Cliff Walk, Launceston: </w:t>
      </w:r>
      <w:r>
        <w:rPr>
          <w:rFonts w:ascii="Arial" w:hAnsi="Arial" w:cs="Arial"/>
          <w:b w:val="0"/>
          <w:i w:val="0"/>
          <w:sz w:val="20"/>
        </w:rPr>
        <w:t>2 km loop · 45 min · Easy–moderate — Follow the cliff-face path from the First Basin to Alexandra Suspension Bridge, cross over,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7:13AM–5:03PM · Jul 7:34AM–5:03PM · Sep 6:14AM–6:02PM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cruiseports.org/beauty-point-launceston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Beauty Point, Tasmania,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eauty-point-launces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Low Head Coastal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Mount George Lookout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Seahorse World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