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Baubau, Southeast Sulawesi, Indonesia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Baubau guards the southern entrance to the Banda Sea with a Guinness-record fortress and a culture shaped by sultans, sea gypsies, and seafarers. Few cruise ports in Southeast Asia feel this genuinely off the beaten path.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(Murhum Port) · 🕒 Typical call: 7-9 hrs · 💵 Indonesian Rupiah (IDR) · 🗣️ Indonesian / Butonese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Murhum Port, ~2 km from city center; walk or short taxi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Benteng Keraton Buton — one of the world's largest fortresses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local culture, off-the-beaten-path Indonesia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Currency: </w:t>
      </w:r>
      <w:r>
        <w:rPr>
          <w:rFonts w:ascii="Arial" w:hAnsi="Arial" w:cs="Arial"/>
          <w:b w:val="0"/>
          <w:i w:val="0"/>
          <w:sz w:val="20"/>
        </w:rPr>
        <w:t>Indonesian Rupiah; small USD/AUD acceptable at some stalls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~50,000 IDR (~$3 USD) — Taxis wait at the port gate. Agree on a fare before departing; the city center is a short ride away.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Grab, Maxim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Benteng Keraton Buton Fortress — </w:t>
      </w:r>
      <w:r>
        <w:rPr>
          <w:rFonts w:ascii="Arial" w:hAnsi="Arial" w:cs="Arial"/>
          <w:b w:val="0"/>
          <w:i w:val="0"/>
          <w:sz w:val="20"/>
        </w:rPr>
        <w:t>This 16th-century limestone hilltop citadel — recognized by Guinness World Records in 2006 as the largest fortress in the world…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Pasar Wameo Market &amp; Ikat Weavers — </w:t>
      </w:r>
      <w:r>
        <w:rPr>
          <w:rFonts w:ascii="Arial" w:hAnsi="Arial" w:cs="Arial"/>
          <w:b w:val="0"/>
          <w:i w:val="0"/>
          <w:sz w:val="20"/>
        </w:rPr>
        <w:t>Baubau's traditional market near the waterfront buzzes with daily life.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Nirwana Beach — </w:t>
      </w:r>
      <w:r>
        <w:rPr>
          <w:rFonts w:ascii="Arial" w:hAnsi="Arial" w:cs="Arial"/>
          <w:b w:val="0"/>
          <w:i w:val="0"/>
          <w:sz w:val="20"/>
        </w:rPr>
        <w:t>About 9-10 km southwest of the city center (near Betoambari Airport), Nirwana Beach delivers clear water, white sand, and calm…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Bajo Sea-Gypsy Village — </w:t>
      </w:r>
      <w:r>
        <w:rPr>
          <w:rFonts w:ascii="Arial" w:hAnsi="Arial" w:cs="Arial"/>
          <w:b w:val="0"/>
          <w:i w:val="0"/>
          <w:sz w:val="20"/>
        </w:rPr>
        <w:t>The Bajo (Bajau) people have built their homes on stilts over the water for centuries.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Sampolawa River Boat Trip — </w:t>
      </w:r>
      <w:r>
        <w:rPr>
          <w:rFonts w:ascii="Arial" w:hAnsi="Arial" w:cs="Arial"/>
          <w:b w:val="0"/>
          <w:i w:val="0"/>
          <w:sz w:val="20"/>
        </w:rPr>
        <w:t>Head south for a boat journey up the Sampolawa River through lush mangrove and jungle scenery.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to City Center &amp; Market: </w:t>
      </w:r>
      <w:r>
        <w:rPr>
          <w:rFonts w:ascii="Arial" w:hAnsi="Arial" w:cs="Arial"/>
          <w:b w:val="0"/>
          <w:i w:val="0"/>
          <w:sz w:val="20"/>
        </w:rPr>
        <w:t>2 km | Easy | 25-30 min — A flat walk along the waterfront road from Murhum Port brings you to the city center and Pasar…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Benteng Keraton Fortress Grounds: </w:t>
      </w:r>
      <w:r>
        <w:rPr>
          <w:rFonts w:ascii="Arial" w:hAnsi="Arial" w:cs="Arial"/>
          <w:b w:val="0"/>
          <w:i w:val="0"/>
          <w:sz w:val="20"/>
        </w:rPr>
        <w:t>1-2 km inside fortress | Moderate | 1-1.5 hrs — Once you've taxied up to the fortress, walk the perimeter walls and interior lanes past the Mesjid…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5:50AM–5:41PM · Jul 6:00AM–5:50PM · Sep 5:42AM–5:46PM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cruiseports.org/baubau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Baubau, Southeast Sulawesi, Indonesia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aubau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Istana Malige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Buton Sultanate Palace Fortress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Drakenstandbeeld van het Boeton Islamitische Sultanaat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lawana gundu-gundu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BATU POARO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