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Batina, Baranja,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Danube riverbank village where solemn WWII history meets lush wetlands — and a glass of Baranja wine caps off any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4–6 hrs · 💶 Euro (€) · 🗣️ Croatian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alongside at the village river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the pier — village is tiny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nature lovers, wine curious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Batina Memorial obelisk &amp; Kopački Rit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€50–€60 — The nearest city is Osijek, ~42 km away. Pre-book a local taxi or transfer; metered cabs are available but not always wa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Batina Memorial &amp; War Cemetery — </w:t>
      </w:r>
      <w:r>
        <w:rPr>
          <w:rFonts w:ascii="Arial" w:hAnsi="Arial" w:cs="Arial"/>
          <w:b w:val="0"/>
          <w:i w:val="0"/>
          <w:sz w:val="20"/>
        </w:rPr>
        <w:t>Climb to the striking obelisk that overlooks the Danube at the point where Soviet and Yugoslav forces crossed in the 1944 Battle…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Kopački Rit Nature Park Boat Tour — </w:t>
      </w:r>
      <w:r>
        <w:rPr>
          <w:rFonts w:ascii="Arial" w:hAnsi="Arial" w:cs="Arial"/>
          <w:b w:val="0"/>
          <w:i w:val="0"/>
          <w:sz w:val="20"/>
        </w:rPr>
        <w:t>Often called the 'Amazon of Europe,' this vast Danube floodplain wetland hosts herons, white-tailed eagles, cormorants, and deer.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Osijek &amp; Tvrđa Baroque Quarter — </w:t>
      </w:r>
      <w:r>
        <w:rPr>
          <w:rFonts w:ascii="Arial" w:hAnsi="Arial" w:cs="Arial"/>
          <w:b w:val="0"/>
          <w:i w:val="0"/>
          <w:sz w:val="20"/>
        </w:rPr>
        <w:t>Croatia's fourth-largest city offers the well-preserved 18th-century fortress district of Tvrđa, with cobbled squares,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Karanac Ethno Village — </w:t>
      </w:r>
      <w:r>
        <w:rPr>
          <w:rFonts w:ascii="Arial" w:hAnsi="Arial" w:cs="Arial"/>
          <w:b w:val="0"/>
          <w:i w:val="0"/>
          <w:sz w:val="20"/>
        </w:rPr>
        <w:t>A beautifully preserved Baranja village functioning as a living museum of Croatian rural life, with traditional architecture…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Baranja Wine &amp; Cuisine Tasting — </w:t>
      </w:r>
      <w:r>
        <w:rPr>
          <w:rFonts w:ascii="Arial" w:hAnsi="Arial" w:cs="Arial"/>
          <w:b w:val="0"/>
          <w:i w:val="0"/>
          <w:sz w:val="20"/>
        </w:rPr>
        <w:t>The Baranja region is known for its Graševina white wine and hearty Slavonian food — fish paprikash, kulen sausage, and fresh…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Memorial Hill Loop: </w:t>
      </w:r>
      <w:r>
        <w:rPr>
          <w:rFonts w:ascii="Arial" w:hAnsi="Arial" w:cs="Arial"/>
          <w:b w:val="0"/>
          <w:i w:val="0"/>
          <w:sz w:val="20"/>
        </w:rPr>
        <w:t>1.5 km · 30–45 min · Easy — From the pier, walk through the village centre, then follow the path up to the Batina Memorial…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5:13AM–8:09PM · Jul 5:09AM–8:31PM · Sep 6:23AM–6:55PM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Batina, Baranja,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t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Miki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of Batina Battle ("Julka")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Duna-Dráva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Batina Memorial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Vinski podrum Vina Belje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Etno Kuca Mali Bodrog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