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Bandel, West Bengal, India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bend in the Hooghly holds centuries of history — Portuguese basilicas, Mughal shrines, and terracotta temples crowd a riverbank most travellers speed past.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mooring (ghat) · 🕒 Typical call: 5–7 hrs · 💵 Indian Rupee (INR) · 🗣️ Bengali / Hindi · 🌡️ Best Oct–Feb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mooring at Bandel Ghat; small vessels tie up directly, larger ships may anchor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Bandel Church is ~500 m from the ghat; town market ~5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Indo-Portuguese architecture, river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ship's mast relic inside the Basilica of the Holy Rosary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₹50–₹150 — Taxis are available near Bandel station for trips to local landmarks. Rates start around ₹9–₹10/km; confirm fare with dr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Ola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Basilica of the Holy Rosary — </w:t>
      </w:r>
      <w:r>
        <w:rPr>
          <w:rFonts w:ascii="Arial" w:hAnsi="Arial" w:cs="Arial"/>
          <w:b w:val="0"/>
          <w:i w:val="0"/>
          <w:sz w:val="20"/>
        </w:rPr>
        <w:t>One of the oldest churches in India, the Basilica was founded by Portuguese Augustinians in 1599 and rebuilt in 1660.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Hooghly Imambara — </w:t>
      </w:r>
      <w:r>
        <w:rPr>
          <w:rFonts w:ascii="Arial" w:hAnsi="Arial" w:cs="Arial"/>
          <w:b w:val="0"/>
          <w:i w:val="0"/>
          <w:sz w:val="20"/>
        </w:rPr>
        <w:t>A short ride downriver in Chinsurah, this grand Shia Muslim shrine features a clock tower whose twin towers — about 150 ft (46 m)…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Bansberia Temples — Hangseshwari &amp; Ananta Basudeb — </w:t>
      </w:r>
      <w:r>
        <w:rPr>
          <w:rFonts w:ascii="Arial" w:hAnsi="Arial" w:cs="Arial"/>
          <w:b w:val="0"/>
          <w:i w:val="0"/>
          <w:sz w:val="20"/>
        </w:rPr>
        <w:t>In nearby Bansberia, the Hangseshwari Temple is a riot of 13 slender spires dedicated to the goddess Hangseshwari, while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Hooghly River Boat Ride — </w:t>
      </w:r>
      <w:r>
        <w:rPr>
          <w:rFonts w:ascii="Arial" w:hAnsi="Arial" w:cs="Arial"/>
          <w:b w:val="0"/>
          <w:i w:val="0"/>
          <w:sz w:val="20"/>
        </w:rPr>
        <w:t>Local wooden boats leave from Bandel Ghat for leisurely river rides past riverside ghats, temple spires, and colonial bungalows.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Chandannagar Day Visit — </w:t>
      </w:r>
      <w:r>
        <w:rPr>
          <w:rFonts w:ascii="Arial" w:hAnsi="Arial" w:cs="Arial"/>
          <w:b w:val="0"/>
          <w:i w:val="0"/>
          <w:sz w:val="20"/>
        </w:rPr>
        <w:t>The former French enclave of Chandannagar, about 7 km south, preserves a Strand promenade, the Institut de Chandernagore,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Ghat to Basilica Walk: </w:t>
      </w:r>
      <w:r>
        <w:rPr>
          <w:rFonts w:ascii="Arial" w:hAnsi="Arial" w:cs="Arial"/>
          <w:b w:val="0"/>
          <w:i w:val="0"/>
          <w:sz w:val="20"/>
        </w:rPr>
        <w:t>0.5 km · 10 min · Flat — Follow the main road north from Bandel Ghat to reach the Basilica of the Holy Rosary.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Stroll: </w:t>
      </w:r>
      <w:r>
        <w:rPr>
          <w:rFonts w:ascii="Arial" w:hAnsi="Arial" w:cs="Arial"/>
          <w:b w:val="0"/>
          <w:i w:val="0"/>
          <w:sz w:val="20"/>
        </w:rPr>
        <w:t>1 km · 20 min · Flat — A leisurely walk along the riverbank from the ghat northward reveals fishing boats, dhobi ghats…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5:21AM–6:25PM · Jul 5:26AM–6:38PM · Sep 5:44AM–5:59PM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cruiseports.org/bandel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