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Bandar Seri Begawan, Brunei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Sultan's gilded capital rises from the jungle on Borneo's north coast — expect opulent mosques, a living stilt city on the river, and proboscis monkeys in the mangroves at dusk.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Muara Port · 🕒 Typical call: 8–10 hrs · 💵 Brunei Dollar (BND = SGD) · 🗣️ Malay &amp; English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Muara Port, 28 km northeast of city — 30–40 min by taxi or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taxis ~BND 20–25 or ship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Mosques, Kampong Ayer water village, wildlife river cruises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Sultan Omar Ali Saifuddien Mosque &amp; proboscis monkey river safari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BND 40–50 (~USD 30–37) — Taxis wait at the pier but charge flat negotiated rates — significantly more expensive than Dart. Cash only; credit card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Dart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Sultan Omar Ali Saifuddien Mosque — </w:t>
      </w:r>
      <w:r>
        <w:rPr>
          <w:rFonts w:ascii="Arial" w:hAnsi="Arial" w:cs="Arial"/>
          <w:b w:val="0"/>
          <w:i w:val="0"/>
          <w:sz w:val="20"/>
        </w:rPr>
        <w:t>Brunei's most photographed landmark: Italian marble, a 52-metre golden dome, and a ceremonial stone boat moored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Kampong Ayer Water Village Tour — </w:t>
      </w:r>
      <w:r>
        <w:rPr>
          <w:rFonts w:ascii="Arial" w:hAnsi="Arial" w:cs="Arial"/>
          <w:b w:val="0"/>
          <w:i w:val="0"/>
          <w:sz w:val="20"/>
        </w:rPr>
        <w:t>Home to roughly 10,000 residents, this centuries-old stilt village on the Brunei River is the world's largest still-inhabited…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Regalia Museum — </w:t>
      </w:r>
      <w:r>
        <w:rPr>
          <w:rFonts w:ascii="Arial" w:hAnsi="Arial" w:cs="Arial"/>
          <w:b w:val="0"/>
          <w:i w:val="0"/>
          <w:sz w:val="20"/>
        </w:rPr>
        <w:t>The Sultan's coronation chariot, bejewelled regalia, and gifts from world leaders fill this free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Proboscis Monkey River Safari — </w:t>
      </w:r>
      <w:r>
        <w:rPr>
          <w:rFonts w:ascii="Arial" w:hAnsi="Arial" w:cs="Arial"/>
          <w:b w:val="0"/>
          <w:i w:val="0"/>
          <w:sz w:val="20"/>
        </w:rPr>
        <w:t>Boat through the Brunei River mangroves at dusk to spot the bulbous-nosed proboscis monkeys — endemic to Borneo — leaping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Ulu Temburong National Park — </w:t>
      </w:r>
      <w:r>
        <w:rPr>
          <w:rFonts w:ascii="Arial" w:hAnsi="Arial" w:cs="Arial"/>
          <w:b w:val="0"/>
          <w:i w:val="0"/>
          <w:sz w:val="20"/>
        </w:rPr>
        <w:t>Brunei's pristine rainforest reserve features a treetop canopy walk, suspension bridges, and jungle rivers.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Heritage Loop: </w:t>
      </w:r>
      <w:r>
        <w:rPr>
          <w:rFonts w:ascii="Arial" w:hAnsi="Arial" w:cs="Arial"/>
          <w:b w:val="0"/>
          <w:i w:val="0"/>
          <w:sz w:val="20"/>
        </w:rPr>
        <w:t>2 km · Easy · 1–1.5 hrs — A flat riverside stroll linking BSB's major landmarks.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Jame' Asr Mosque &amp; Gadong Stroll: </w:t>
      </w:r>
      <w:r>
        <w:rPr>
          <w:rFonts w:ascii="Arial" w:hAnsi="Arial" w:cs="Arial"/>
          <w:b w:val="0"/>
          <w:i w:val="0"/>
          <w:sz w:val="20"/>
        </w:rPr>
        <w:t>Easy · Best by taxi to mosque, then walk Gadong — Take a taxi 4 km north to the Jame' Asr Hassanil Bolkiah Mosque — Brunei's largest, with 29 golden…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6:06AM–6:26PM · Jul 6:15AM–6:37PM · Sep 6:11AM–6:19PM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cruiseports.org/bandar-seri-begawan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Bandar Seri Begawan, Brunei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ndar-seri-begaw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Istana Nurul Iman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Regalia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Assumption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BIBD Frame Brunei Darussalam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Omar Ali Saifuddien Mosque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Kianggeh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Malay Technology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Brunei Waterfront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