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Awendaw, South Carolina,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rare expedition stop where cypress-draped swamps meet barrier island wilderness — Awendaw gives small-ship passengers a genuine Lowcountry wild immersion, not a tourist circuit.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Expedition / Zodiac landing · 🕒 Typical call: 6-8 hrs · 💵 US Dollar (USD) · 🗣️ English · 🌿 Nature &amp; Wildlife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cruise pier — expedition ships use Zodiacs or anchor off Garris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center to walk to; activities require a short transfer or guided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birding, kayaking, barrier-island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Bulls Island Boneyard Beach and the Cape Romain NWR ferry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~$85–120 to Charleston — Charleston-based car services and taxis can be arranged in advance to pick up at Garris Landing Rd. Contact your ship 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Bulls Island &amp; Boneyard Beach — </w:t>
      </w:r>
      <w:r>
        <w:rPr>
          <w:rFonts w:ascii="Arial" w:hAnsi="Arial" w:cs="Arial"/>
          <w:b w:val="0"/>
          <w:i w:val="0"/>
          <w:sz w:val="20"/>
        </w:rPr>
        <w:t>Take the ferry from Garris Landing to Bulls Island, a largely undeveloped barrier island inside Cape Romain National Wildlife…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Palmetto Trail — Awendaw Passage — </w:t>
      </w:r>
      <w:r>
        <w:rPr>
          <w:rFonts w:ascii="Arial" w:hAnsi="Arial" w:cs="Arial"/>
          <w:b w:val="0"/>
          <w:i w:val="0"/>
          <w:sz w:val="20"/>
        </w:rPr>
        <w:t>A 7.1-mile trail through Francis Marion National Forest weaving between longleaf pine forest and salt marsh.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Lowcountry Swamp Kayak Tour — </w:t>
      </w:r>
      <w:r>
        <w:rPr>
          <w:rFonts w:ascii="Arial" w:hAnsi="Arial" w:cs="Arial"/>
          <w:b w:val="0"/>
          <w:i w:val="0"/>
          <w:sz w:val="20"/>
        </w:rPr>
        <w:t>Paddle through the blackwater creeks and bottomland hardwood forest of Francis Marion National Forest with guides from Coastal…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Center for Birds of Prey — </w:t>
      </w:r>
      <w:r>
        <w:rPr>
          <w:rFonts w:ascii="Arial" w:hAnsi="Arial" w:cs="Arial"/>
          <w:b w:val="0"/>
          <w:i w:val="0"/>
          <w:sz w:val="20"/>
        </w:rPr>
        <w:t>A short drive from Garris Landing, this acclaimed center houses nearly 50 raptor species — eagles, falcons, hawks, owls —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Sewee Shell Ring &amp; Visitor Center — </w:t>
      </w:r>
      <w:r>
        <w:rPr>
          <w:rFonts w:ascii="Arial" w:hAnsi="Arial" w:cs="Arial"/>
          <w:b w:val="0"/>
          <w:i w:val="0"/>
          <w:sz w:val="20"/>
        </w:rPr>
        <w:t>Walk the one-mile Sewee Shell Ring Trail to a 4,000-year-old Native American oyster-shell mound, one of the oldest surviving…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Sewee Shell Ring Trail: </w:t>
      </w:r>
      <w:r>
        <w:rPr>
          <w:rFonts w:ascii="Arial" w:hAnsi="Arial" w:cs="Arial"/>
          <w:b w:val="0"/>
          <w:i w:val="0"/>
          <w:sz w:val="20"/>
        </w:rPr>
        <w:t>1 mile | Easy | Francis Marion National Forest — A flat, self-guided loop through longleaf pine scrub to a 4,000-year-old pre-Columbian shell mound.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I'on Swamp Trail: </w:t>
      </w:r>
      <w:r>
        <w:rPr>
          <w:rFonts w:ascii="Arial" w:hAnsi="Arial" w:cs="Arial"/>
          <w:b w:val="0"/>
          <w:i w:val="0"/>
          <w:sz w:val="20"/>
        </w:rPr>
        <w:t>~2 miles | Easy | Francis Marion National Forest — A historic 1700s-era trail through wet pine flatwoods and swamp edges.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6:19AM–8:11PM · Jul 6:21AM–8:27PM · Sep 7:02AM–7:24PM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cruiseports.org/awendaw-sc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Awendaw, South Carolina,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wendaw-s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Francis Marion National Forest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Sewee Shell Ring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Awendaw Passage- Palmetto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I'on Swamp Interpretive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Sewee Visitor &amp; Environmental Education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Charleston Adventure Forest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Garris Landing Public Boat Ramp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